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8553D" w14:textId="77777777" w:rsidR="0074276B" w:rsidRPr="0005038D" w:rsidRDefault="0074276B" w:rsidP="0074276B">
      <w:pPr>
        <w:jc w:val="both"/>
        <w:rPr>
          <w:sz w:val="32"/>
          <w:szCs w:val="32"/>
        </w:rPr>
      </w:pPr>
    </w:p>
    <w:p w14:paraId="1EFABBDC" w14:textId="77777777" w:rsidR="00F27B6A" w:rsidRPr="00707300" w:rsidRDefault="005E5D5A" w:rsidP="00707300">
      <w:pPr>
        <w:spacing w:after="420"/>
        <w:jc w:val="center"/>
        <w:rPr>
          <w:b/>
          <w:color w:val="000000"/>
          <w:sz w:val="32"/>
          <w:szCs w:val="32"/>
        </w:rPr>
      </w:pPr>
      <w:r>
        <w:rPr>
          <w:b/>
          <w:color w:val="000000"/>
          <w:sz w:val="32"/>
          <w:szCs w:val="32"/>
        </w:rPr>
        <w:t>OTSUS</w:t>
      </w:r>
    </w:p>
    <w:p w14:paraId="1405B154" w14:textId="77777777" w:rsidR="00631154" w:rsidRDefault="00631154" w:rsidP="00F62691">
      <w:pPr>
        <w:spacing w:line="276" w:lineRule="auto"/>
        <w:rPr>
          <w:color w:val="000000"/>
          <w:szCs w:val="24"/>
        </w:rPr>
      </w:pPr>
    </w:p>
    <w:p w14:paraId="2CA53A3E" w14:textId="2F330CD8" w:rsidR="001462FA" w:rsidRPr="00F62691" w:rsidRDefault="00A800F9" w:rsidP="001462FA">
      <w:pPr>
        <w:spacing w:line="276" w:lineRule="auto"/>
        <w:rPr>
          <w:color w:val="000000"/>
          <w:szCs w:val="24"/>
        </w:rPr>
      </w:pPr>
      <w:r>
        <w:rPr>
          <w:color w:val="000000"/>
          <w:szCs w:val="24"/>
        </w:rPr>
        <w:t>Melliste</w:t>
      </w:r>
      <w:bookmarkStart w:id="0" w:name="_GoBack"/>
      <w:bookmarkEnd w:id="0"/>
      <w:r w:rsidR="00410408">
        <w:rPr>
          <w:color w:val="000000"/>
          <w:szCs w:val="24"/>
        </w:rPr>
        <w:tab/>
      </w:r>
      <w:r w:rsidR="00410408">
        <w:rPr>
          <w:color w:val="000000"/>
          <w:szCs w:val="24"/>
        </w:rPr>
        <w:tab/>
      </w:r>
      <w:r w:rsidR="00410408">
        <w:rPr>
          <w:color w:val="000000"/>
          <w:szCs w:val="24"/>
        </w:rPr>
        <w:tab/>
      </w:r>
      <w:r w:rsidR="00410408">
        <w:rPr>
          <w:color w:val="000000"/>
          <w:szCs w:val="24"/>
        </w:rPr>
        <w:tab/>
      </w:r>
      <w:r w:rsidR="00410408">
        <w:rPr>
          <w:color w:val="000000"/>
          <w:szCs w:val="24"/>
        </w:rPr>
        <w:tab/>
      </w:r>
      <w:r w:rsidR="00410408">
        <w:rPr>
          <w:color w:val="000000"/>
          <w:szCs w:val="24"/>
        </w:rPr>
        <w:tab/>
      </w:r>
      <w:r w:rsidR="00410408">
        <w:rPr>
          <w:color w:val="000000"/>
          <w:szCs w:val="24"/>
        </w:rPr>
        <w:tab/>
        <w:t xml:space="preserve">     4. veebruar, 2025 nr EELNÕU                  </w:t>
      </w:r>
    </w:p>
    <w:p w14:paraId="59B83922" w14:textId="7A754B51" w:rsidR="001462FA" w:rsidRDefault="001462FA" w:rsidP="00B06986">
      <w:pPr>
        <w:spacing w:before="240" w:line="276" w:lineRule="auto"/>
        <w:jc w:val="both"/>
        <w:rPr>
          <w:b/>
          <w:szCs w:val="24"/>
          <w:shd w:val="clear" w:color="auto" w:fill="FFFFFF"/>
        </w:rPr>
      </w:pPr>
      <w:r w:rsidRPr="0074576F">
        <w:rPr>
          <w:b/>
          <w:szCs w:val="24"/>
          <w:shd w:val="clear" w:color="auto" w:fill="FFFFFF"/>
        </w:rPr>
        <w:t>Sundvaldus</w:t>
      </w:r>
      <w:r w:rsidR="00BD50B4">
        <w:rPr>
          <w:b/>
          <w:szCs w:val="24"/>
          <w:shd w:val="clear" w:color="auto" w:fill="FFFFFF"/>
        </w:rPr>
        <w:t>t</w:t>
      </w:r>
      <w:r w:rsidRPr="0074576F">
        <w:rPr>
          <w:b/>
          <w:szCs w:val="24"/>
          <w:shd w:val="clear" w:color="auto" w:fill="FFFFFF"/>
        </w:rPr>
        <w:t xml:space="preserve">e seadmine </w:t>
      </w:r>
      <w:proofErr w:type="spellStart"/>
      <w:r w:rsidR="00BD50B4" w:rsidRPr="00BD50B4">
        <w:rPr>
          <w:b/>
          <w:szCs w:val="24"/>
        </w:rPr>
        <w:t>Kastre</w:t>
      </w:r>
      <w:proofErr w:type="spellEnd"/>
      <w:r w:rsidR="00BD50B4" w:rsidRPr="00BD50B4">
        <w:rPr>
          <w:b/>
          <w:szCs w:val="24"/>
        </w:rPr>
        <w:t xml:space="preserve"> v</w:t>
      </w:r>
      <w:r w:rsidR="00B054D6">
        <w:rPr>
          <w:b/>
          <w:szCs w:val="24"/>
        </w:rPr>
        <w:t>allas</w:t>
      </w:r>
      <w:r w:rsidR="00BD50B4" w:rsidRPr="00BD50B4">
        <w:rPr>
          <w:b/>
          <w:szCs w:val="24"/>
        </w:rPr>
        <w:t xml:space="preserve"> Alakülas asuva</w:t>
      </w:r>
      <w:r w:rsidR="00B06986">
        <w:rPr>
          <w:b/>
          <w:szCs w:val="24"/>
        </w:rPr>
        <w:t>te</w:t>
      </w:r>
      <w:r w:rsidR="00BD50B4" w:rsidRPr="00BD50B4">
        <w:rPr>
          <w:b/>
          <w:szCs w:val="24"/>
        </w:rPr>
        <w:t xml:space="preserve">le </w:t>
      </w:r>
      <w:r w:rsidR="00BD50B4" w:rsidRPr="00BD50B4">
        <w:rPr>
          <w:rFonts w:cs="Arial"/>
          <w:b/>
          <w:szCs w:val="24"/>
        </w:rPr>
        <w:t xml:space="preserve">Kõrre kinnistule, </w:t>
      </w:r>
      <w:r w:rsidR="00B06986">
        <w:rPr>
          <w:rFonts w:cs="Arial"/>
          <w:b/>
          <w:bCs/>
          <w:szCs w:val="24"/>
        </w:rPr>
        <w:t xml:space="preserve">katastritunnus 18502:005:0177 </w:t>
      </w:r>
      <w:r w:rsidR="00BD50B4" w:rsidRPr="00BD50B4">
        <w:rPr>
          <w:rFonts w:cs="Arial"/>
          <w:b/>
          <w:bCs/>
          <w:szCs w:val="24"/>
        </w:rPr>
        <w:t xml:space="preserve">ning </w:t>
      </w:r>
      <w:proofErr w:type="spellStart"/>
      <w:r w:rsidR="00BD50B4" w:rsidRPr="00BD50B4">
        <w:rPr>
          <w:rFonts w:cs="Arial"/>
          <w:b/>
          <w:bCs/>
          <w:szCs w:val="24"/>
        </w:rPr>
        <w:t>Tigete</w:t>
      </w:r>
      <w:proofErr w:type="spellEnd"/>
      <w:r w:rsidR="00BD50B4" w:rsidRPr="00BD50B4">
        <w:rPr>
          <w:rFonts w:cs="Arial"/>
          <w:b/>
          <w:bCs/>
          <w:szCs w:val="24"/>
        </w:rPr>
        <w:t xml:space="preserve"> tee kinnistule</w:t>
      </w:r>
      <w:r w:rsidR="00B06986">
        <w:rPr>
          <w:rFonts w:cs="Arial"/>
          <w:b/>
          <w:bCs/>
          <w:szCs w:val="24"/>
        </w:rPr>
        <w:t>,</w:t>
      </w:r>
      <w:r w:rsidR="00BD50B4" w:rsidRPr="00BD50B4">
        <w:rPr>
          <w:rFonts w:cs="Arial"/>
          <w:b/>
          <w:bCs/>
          <w:szCs w:val="24"/>
        </w:rPr>
        <w:t xml:space="preserve"> katastritunnus 18502:005:0117</w:t>
      </w:r>
      <w:r w:rsidR="00BD50B4">
        <w:rPr>
          <w:rFonts w:cs="Arial"/>
          <w:bCs/>
          <w:szCs w:val="24"/>
        </w:rPr>
        <w:t xml:space="preserve">, </w:t>
      </w:r>
      <w:r w:rsidRPr="0074576F">
        <w:rPr>
          <w:b/>
          <w:szCs w:val="24"/>
          <w:shd w:val="clear" w:color="auto" w:fill="FFFFFF"/>
        </w:rPr>
        <w:t>Elektrilevi OÜ kasuks</w:t>
      </w:r>
    </w:p>
    <w:p w14:paraId="0B74BAAD" w14:textId="4368C7F3" w:rsidR="001462FA" w:rsidRDefault="001462FA" w:rsidP="001462FA">
      <w:pPr>
        <w:spacing w:before="240" w:line="276" w:lineRule="auto"/>
        <w:jc w:val="both"/>
        <w:rPr>
          <w:szCs w:val="24"/>
        </w:rPr>
      </w:pPr>
      <w:r>
        <w:rPr>
          <w:szCs w:val="24"/>
        </w:rPr>
        <w:t xml:space="preserve">Elektrilevi OÜ </w:t>
      </w:r>
      <w:r w:rsidRPr="003E25E9">
        <w:rPr>
          <w:rFonts w:cs="Arial"/>
          <w:bCs/>
          <w:szCs w:val="24"/>
        </w:rPr>
        <w:t>(registrikood 11050857, aadress Veskip</w:t>
      </w:r>
      <w:r>
        <w:rPr>
          <w:rFonts w:cs="Arial"/>
          <w:bCs/>
          <w:szCs w:val="24"/>
        </w:rPr>
        <w:t>osti 2, 10138 Tallinn</w:t>
      </w:r>
      <w:r w:rsidRPr="003E25E9">
        <w:rPr>
          <w:rFonts w:cs="Arial"/>
          <w:bCs/>
          <w:szCs w:val="24"/>
        </w:rPr>
        <w:t xml:space="preserve">) </w:t>
      </w:r>
      <w:r w:rsidR="00B054D6" w:rsidRPr="003E25E9">
        <w:rPr>
          <w:szCs w:val="24"/>
        </w:rPr>
        <w:t xml:space="preserve">volitatud esindaja </w:t>
      </w:r>
      <w:proofErr w:type="spellStart"/>
      <w:r w:rsidR="00B054D6" w:rsidRPr="003E25E9">
        <w:rPr>
          <w:rFonts w:cs="Arial"/>
          <w:szCs w:val="24"/>
        </w:rPr>
        <w:t>Kaili</w:t>
      </w:r>
      <w:proofErr w:type="spellEnd"/>
      <w:r w:rsidR="00B054D6" w:rsidRPr="003E25E9">
        <w:rPr>
          <w:rFonts w:cs="Arial"/>
          <w:szCs w:val="24"/>
        </w:rPr>
        <w:t xml:space="preserve"> Lilleleht </w:t>
      </w:r>
      <w:r w:rsidR="00B054D6" w:rsidRPr="003E25E9">
        <w:rPr>
          <w:szCs w:val="24"/>
        </w:rPr>
        <w:t xml:space="preserve">esitas </w:t>
      </w:r>
      <w:r w:rsidR="00B054D6" w:rsidRPr="003E25E9">
        <w:rPr>
          <w:rFonts w:cs="Arial"/>
          <w:bCs/>
          <w:szCs w:val="24"/>
        </w:rPr>
        <w:t>2.10.2024</w:t>
      </w:r>
      <w:r w:rsidR="00B054D6">
        <w:rPr>
          <w:rFonts w:cs="Arial"/>
          <w:bCs/>
          <w:szCs w:val="24"/>
        </w:rPr>
        <w:t>. a</w:t>
      </w:r>
      <w:r w:rsidR="00B054D6" w:rsidRPr="003E25E9">
        <w:rPr>
          <w:rFonts w:cs="Arial"/>
          <w:bCs/>
          <w:szCs w:val="24"/>
        </w:rPr>
        <w:t xml:space="preserve"> </w:t>
      </w:r>
      <w:proofErr w:type="spellStart"/>
      <w:r w:rsidR="00B054D6" w:rsidRPr="003E25E9">
        <w:rPr>
          <w:szCs w:val="24"/>
        </w:rPr>
        <w:t>Kastre</w:t>
      </w:r>
      <w:proofErr w:type="spellEnd"/>
      <w:r w:rsidR="00B054D6">
        <w:rPr>
          <w:szCs w:val="24"/>
        </w:rPr>
        <w:t xml:space="preserve"> </w:t>
      </w:r>
      <w:r w:rsidR="00B054D6" w:rsidRPr="003E25E9">
        <w:rPr>
          <w:szCs w:val="24"/>
        </w:rPr>
        <w:t xml:space="preserve">Vallavalitsusele taotluse (registreeritud </w:t>
      </w:r>
      <w:r w:rsidR="00B054D6">
        <w:rPr>
          <w:szCs w:val="24"/>
        </w:rPr>
        <w:t xml:space="preserve">dokumendiregistris </w:t>
      </w:r>
      <w:r w:rsidR="00B054D6" w:rsidRPr="003E25E9">
        <w:rPr>
          <w:szCs w:val="24"/>
        </w:rPr>
        <w:t>08.11.2024</w:t>
      </w:r>
      <w:r w:rsidR="00B054D6">
        <w:rPr>
          <w:szCs w:val="24"/>
        </w:rPr>
        <w:t>,</w:t>
      </w:r>
      <w:r w:rsidR="00B054D6" w:rsidRPr="003E25E9">
        <w:rPr>
          <w:szCs w:val="24"/>
        </w:rPr>
        <w:t xml:space="preserve"> </w:t>
      </w:r>
      <w:r w:rsidR="00B054D6">
        <w:rPr>
          <w:szCs w:val="24"/>
        </w:rPr>
        <w:t>kiri</w:t>
      </w:r>
      <w:r w:rsidR="00B054D6" w:rsidRPr="003E25E9">
        <w:rPr>
          <w:szCs w:val="24"/>
        </w:rPr>
        <w:t xml:space="preserve"> nr </w:t>
      </w:r>
      <w:r w:rsidR="00B054D6">
        <w:rPr>
          <w:szCs w:val="24"/>
        </w:rPr>
        <w:t>6-3/1445)</w:t>
      </w:r>
      <w:r w:rsidR="00B054D6" w:rsidRPr="003E25E9">
        <w:rPr>
          <w:szCs w:val="24"/>
        </w:rPr>
        <w:t xml:space="preserve"> sundvalduse seadmiseks</w:t>
      </w:r>
      <w:r w:rsidR="00B054D6">
        <w:rPr>
          <w:szCs w:val="24"/>
        </w:rPr>
        <w:t xml:space="preserve"> Tartu Maakonnas,</w:t>
      </w:r>
      <w:r w:rsidR="00B054D6" w:rsidRPr="003E25E9">
        <w:rPr>
          <w:szCs w:val="24"/>
        </w:rPr>
        <w:t xml:space="preserve"> </w:t>
      </w:r>
      <w:proofErr w:type="spellStart"/>
      <w:r w:rsidR="00B054D6">
        <w:rPr>
          <w:szCs w:val="24"/>
        </w:rPr>
        <w:t>Kastre</w:t>
      </w:r>
      <w:proofErr w:type="spellEnd"/>
      <w:r w:rsidR="00B054D6">
        <w:rPr>
          <w:szCs w:val="24"/>
        </w:rPr>
        <w:t xml:space="preserve"> vallas, Alakülas </w:t>
      </w:r>
      <w:r w:rsidR="00B054D6" w:rsidRPr="003E25E9">
        <w:rPr>
          <w:szCs w:val="24"/>
        </w:rPr>
        <w:t>asuvale</w:t>
      </w:r>
      <w:r w:rsidR="00B054D6">
        <w:rPr>
          <w:szCs w:val="24"/>
        </w:rPr>
        <w:t xml:space="preserve"> </w:t>
      </w:r>
      <w:r w:rsidR="00B054D6" w:rsidRPr="00FF29CC">
        <w:rPr>
          <w:rFonts w:cs="Arial"/>
          <w:szCs w:val="24"/>
        </w:rPr>
        <w:t>Kõrre kinnistule</w:t>
      </w:r>
      <w:r w:rsidR="00B054D6" w:rsidRPr="00FF29CC">
        <w:rPr>
          <w:rFonts w:cs="Arial"/>
          <w:b/>
          <w:szCs w:val="24"/>
        </w:rPr>
        <w:t xml:space="preserve"> </w:t>
      </w:r>
      <w:r w:rsidR="00B054D6" w:rsidRPr="00AC788B">
        <w:rPr>
          <w:rFonts w:cs="Arial"/>
          <w:szCs w:val="24"/>
        </w:rPr>
        <w:t>r</w:t>
      </w:r>
      <w:r w:rsidR="00B054D6" w:rsidRPr="00AC788B">
        <w:rPr>
          <w:rFonts w:cs="Arial"/>
          <w:bCs/>
          <w:szCs w:val="24"/>
        </w:rPr>
        <w:t>egistriosa</w:t>
      </w:r>
      <w:r w:rsidR="00B054D6" w:rsidRPr="00FF29CC">
        <w:rPr>
          <w:rFonts w:cs="Arial"/>
          <w:bCs/>
          <w:szCs w:val="24"/>
        </w:rPr>
        <w:t xml:space="preserve"> number 4855004</w:t>
      </w:r>
      <w:r w:rsidR="00232C33">
        <w:rPr>
          <w:rFonts w:cs="Arial"/>
          <w:bCs/>
          <w:szCs w:val="24"/>
        </w:rPr>
        <w:t>,</w:t>
      </w:r>
      <w:r w:rsidR="00B054D6" w:rsidRPr="00FF29CC">
        <w:rPr>
          <w:rFonts w:cs="Arial"/>
          <w:bCs/>
          <w:szCs w:val="24"/>
        </w:rPr>
        <w:t xml:space="preserve"> katastritunnus: 18502:005:0177 ja </w:t>
      </w:r>
      <w:proofErr w:type="spellStart"/>
      <w:r w:rsidR="00B054D6">
        <w:rPr>
          <w:rFonts w:cs="Arial"/>
          <w:bCs/>
          <w:szCs w:val="24"/>
        </w:rPr>
        <w:t>Ti</w:t>
      </w:r>
      <w:r w:rsidR="00B054D6" w:rsidRPr="00FF29CC">
        <w:rPr>
          <w:rFonts w:cs="Arial"/>
          <w:bCs/>
          <w:szCs w:val="24"/>
        </w:rPr>
        <w:t>gete</w:t>
      </w:r>
      <w:proofErr w:type="spellEnd"/>
      <w:r w:rsidR="00B054D6" w:rsidRPr="00FF29CC">
        <w:rPr>
          <w:rFonts w:cs="Arial"/>
          <w:bCs/>
          <w:szCs w:val="24"/>
        </w:rPr>
        <w:t xml:space="preserve"> tee kinnistule </w:t>
      </w:r>
      <w:r w:rsidR="00232C33" w:rsidRPr="00AC788B">
        <w:rPr>
          <w:rFonts w:cs="Arial"/>
          <w:szCs w:val="24"/>
        </w:rPr>
        <w:t>r</w:t>
      </w:r>
      <w:r w:rsidR="00232C33" w:rsidRPr="00AC788B">
        <w:rPr>
          <w:rFonts w:cs="Arial"/>
          <w:bCs/>
          <w:szCs w:val="24"/>
        </w:rPr>
        <w:t>egistriosa</w:t>
      </w:r>
      <w:r w:rsidR="00232C33" w:rsidRPr="00FF29CC">
        <w:rPr>
          <w:rFonts w:cs="Arial"/>
          <w:bCs/>
          <w:szCs w:val="24"/>
        </w:rPr>
        <w:t xml:space="preserve"> number </w:t>
      </w:r>
      <w:r w:rsidR="00B054D6" w:rsidRPr="00FF29CC">
        <w:rPr>
          <w:rFonts w:cs="Arial"/>
          <w:bCs/>
          <w:szCs w:val="24"/>
        </w:rPr>
        <w:t>3544604</w:t>
      </w:r>
      <w:r w:rsidR="00232C33">
        <w:rPr>
          <w:rFonts w:cs="Arial"/>
          <w:bCs/>
          <w:szCs w:val="24"/>
        </w:rPr>
        <w:t>,</w:t>
      </w:r>
      <w:r w:rsidR="00B054D6" w:rsidRPr="00FF29CC">
        <w:rPr>
          <w:rFonts w:cs="Arial"/>
          <w:bCs/>
          <w:szCs w:val="24"/>
        </w:rPr>
        <w:t xml:space="preserve"> katastritunnus:</w:t>
      </w:r>
      <w:r w:rsidR="00B054D6">
        <w:rPr>
          <w:rFonts w:cs="Arial"/>
          <w:bCs/>
          <w:szCs w:val="24"/>
        </w:rPr>
        <w:t xml:space="preserve"> </w:t>
      </w:r>
      <w:r w:rsidR="00232C33">
        <w:rPr>
          <w:rFonts w:cs="Arial"/>
          <w:bCs/>
          <w:szCs w:val="24"/>
        </w:rPr>
        <w:t xml:space="preserve">18502:005:0117 </w:t>
      </w:r>
      <w:r w:rsidR="00B054D6" w:rsidRPr="00D10B37">
        <w:rPr>
          <w:rFonts w:cs="Arial"/>
          <w:bCs/>
          <w:szCs w:val="24"/>
        </w:rPr>
        <w:t>maakaabe</w:t>
      </w:r>
      <w:r w:rsidR="00B054D6" w:rsidRPr="00D10B37">
        <w:rPr>
          <w:szCs w:val="24"/>
        </w:rPr>
        <w:t>lliini paigaldamiseks</w:t>
      </w:r>
      <w:r w:rsidR="00B054D6" w:rsidRPr="00FF29CC">
        <w:rPr>
          <w:szCs w:val="24"/>
        </w:rPr>
        <w:t xml:space="preserve"> Elektrilevi OÜ kasuks vastavalt kinnisasja avalikes huvides omandamise seaduse (edaspidi KAHOS</w:t>
      </w:r>
      <w:r w:rsidR="00B054D6">
        <w:rPr>
          <w:szCs w:val="24"/>
        </w:rPr>
        <w:t>)</w:t>
      </w:r>
      <w:r w:rsidR="00B054D6" w:rsidRPr="00FF29CC">
        <w:rPr>
          <w:szCs w:val="24"/>
        </w:rPr>
        <w:t xml:space="preserve"> §-dele 39 ja 40.</w:t>
      </w:r>
    </w:p>
    <w:p w14:paraId="37203F5C" w14:textId="01913A31" w:rsidR="009B5417" w:rsidRPr="00AC788B" w:rsidRDefault="009B5417" w:rsidP="009B5417">
      <w:pPr>
        <w:spacing w:before="240" w:line="276" w:lineRule="auto"/>
        <w:jc w:val="both"/>
        <w:rPr>
          <w:szCs w:val="24"/>
        </w:rPr>
      </w:pPr>
      <w:r>
        <w:rPr>
          <w:szCs w:val="24"/>
        </w:rPr>
        <w:t xml:space="preserve">Elektrilevi OÜ </w:t>
      </w:r>
      <w:r w:rsidRPr="00484310">
        <w:rPr>
          <w:szCs w:val="24"/>
        </w:rPr>
        <w:t xml:space="preserve">planeerib </w:t>
      </w:r>
      <w:r>
        <w:rPr>
          <w:szCs w:val="24"/>
        </w:rPr>
        <w:t xml:space="preserve">püstitada maakaabelliini vastavalt </w:t>
      </w:r>
      <w:r w:rsidRPr="00281B83">
        <w:rPr>
          <w:rFonts w:cs="Arial"/>
          <w:bCs/>
          <w:szCs w:val="24"/>
        </w:rPr>
        <w:t xml:space="preserve">Leonhard </w:t>
      </w:r>
      <w:proofErr w:type="spellStart"/>
      <w:r w:rsidRPr="00281B83">
        <w:rPr>
          <w:rFonts w:cs="Arial"/>
          <w:bCs/>
          <w:szCs w:val="24"/>
        </w:rPr>
        <w:t>Weiss</w:t>
      </w:r>
      <w:proofErr w:type="spellEnd"/>
      <w:r w:rsidRPr="00281B83">
        <w:rPr>
          <w:rFonts w:cs="Arial"/>
          <w:bCs/>
          <w:szCs w:val="24"/>
        </w:rPr>
        <w:t xml:space="preserve"> OÜ </w:t>
      </w:r>
      <w:r w:rsidRPr="005F3AFA">
        <w:rPr>
          <w:rFonts w:cs="Arial"/>
          <w:bCs/>
          <w:szCs w:val="24"/>
        </w:rPr>
        <w:t>poolt koostatud tööprojekt</w:t>
      </w:r>
      <w:r>
        <w:rPr>
          <w:rFonts w:cs="Arial"/>
          <w:bCs/>
          <w:szCs w:val="24"/>
        </w:rPr>
        <w:t>ile</w:t>
      </w:r>
      <w:r w:rsidRPr="005F3AFA">
        <w:rPr>
          <w:rFonts w:cs="Arial"/>
          <w:bCs/>
          <w:szCs w:val="24"/>
        </w:rPr>
        <w:t xml:space="preserve"> LC2202 „Kõrre kinnistu elektriliitumine, Alaküla, </w:t>
      </w:r>
      <w:proofErr w:type="spellStart"/>
      <w:r w:rsidRPr="005F3AFA">
        <w:rPr>
          <w:rFonts w:cs="Arial"/>
          <w:bCs/>
          <w:szCs w:val="24"/>
        </w:rPr>
        <w:t>Kastre</w:t>
      </w:r>
      <w:proofErr w:type="spellEnd"/>
      <w:r w:rsidRPr="005F3AFA">
        <w:rPr>
          <w:rFonts w:cs="Arial"/>
          <w:bCs/>
          <w:szCs w:val="24"/>
        </w:rPr>
        <w:t xml:space="preserve"> vald“. Tööprojekt nr LC2202 on koostatud liitumislepingu raames, mille alusel on Elektrilevil kohustus tagada Kõrre kinnistule (18502:005:0177) võrguühendus.</w:t>
      </w:r>
      <w:r>
        <w:rPr>
          <w:rFonts w:cs="Arial"/>
          <w:bCs/>
          <w:szCs w:val="24"/>
        </w:rPr>
        <w:t xml:space="preserve"> </w:t>
      </w:r>
      <w:r>
        <w:rPr>
          <w:szCs w:val="24"/>
        </w:rPr>
        <w:t xml:space="preserve">Tulenevalt eelkirjutatud projektist taotleb Elektrilevi OÜ sundvalduse seadmist maaüksusele </w:t>
      </w:r>
      <w:r>
        <w:rPr>
          <w:rFonts w:cs="Arial"/>
          <w:bCs/>
          <w:szCs w:val="24"/>
        </w:rPr>
        <w:t>Kõrre</w:t>
      </w:r>
      <w:r w:rsidRPr="005F3AFA">
        <w:rPr>
          <w:rFonts w:cs="Arial"/>
          <w:bCs/>
          <w:szCs w:val="24"/>
        </w:rPr>
        <w:t xml:space="preserve"> (18502:005:0177</w:t>
      </w:r>
      <w:r>
        <w:rPr>
          <w:rFonts w:cs="Arial"/>
          <w:bCs/>
          <w:szCs w:val="24"/>
        </w:rPr>
        <w:t xml:space="preserve">; </w:t>
      </w:r>
      <w:r w:rsidRPr="00841198">
        <w:rPr>
          <w:szCs w:val="24"/>
          <w:lang w:eastAsia="en-US"/>
        </w:rPr>
        <w:t>Piiratud Asjaõiguste Ruumiandmete Infosüsteemi</w:t>
      </w:r>
      <w:r>
        <w:rPr>
          <w:szCs w:val="24"/>
        </w:rPr>
        <w:t xml:space="preserve"> (PARI)</w:t>
      </w:r>
      <w:r w:rsidRPr="00E265D3">
        <w:rPr>
          <w:lang w:eastAsia="en-US"/>
        </w:rPr>
        <w:t xml:space="preserve"> </w:t>
      </w:r>
      <w:r w:rsidRPr="00EC0D45">
        <w:rPr>
          <w:szCs w:val="24"/>
          <w:lang w:eastAsia="en-US"/>
        </w:rPr>
        <w:t>ruumiandmete tunnusele nr</w:t>
      </w:r>
      <w:r>
        <w:rPr>
          <w:szCs w:val="24"/>
          <w:lang w:eastAsia="en-US"/>
        </w:rPr>
        <w:t xml:space="preserve"> 460751</w:t>
      </w:r>
      <w:r w:rsidRPr="00E265D3">
        <w:rPr>
          <w:lang w:eastAsia="en-US"/>
        </w:rPr>
        <w:t xml:space="preserve"> </w:t>
      </w:r>
      <w:r w:rsidRPr="00EC0D45">
        <w:rPr>
          <w:szCs w:val="24"/>
          <w:lang w:eastAsia="en-US"/>
        </w:rPr>
        <w:t>registreeritud ruumikuju</w:t>
      </w:r>
      <w:r>
        <w:rPr>
          <w:szCs w:val="24"/>
          <w:lang w:eastAsia="en-US"/>
        </w:rPr>
        <w:t>)</w:t>
      </w:r>
      <w:r>
        <w:rPr>
          <w:rFonts w:cs="Arial"/>
          <w:bCs/>
          <w:szCs w:val="24"/>
        </w:rPr>
        <w:t xml:space="preserve"> ja </w:t>
      </w:r>
      <w:proofErr w:type="spellStart"/>
      <w:r w:rsidRPr="00FF29CC">
        <w:rPr>
          <w:rFonts w:cs="Arial"/>
          <w:bCs/>
          <w:szCs w:val="24"/>
        </w:rPr>
        <w:t>Tigete</w:t>
      </w:r>
      <w:proofErr w:type="spellEnd"/>
      <w:r w:rsidRPr="00FF29CC">
        <w:rPr>
          <w:rFonts w:cs="Arial"/>
          <w:bCs/>
          <w:szCs w:val="24"/>
        </w:rPr>
        <w:t xml:space="preserve"> tee</w:t>
      </w:r>
      <w:r>
        <w:rPr>
          <w:rFonts w:cs="Arial"/>
          <w:bCs/>
          <w:szCs w:val="24"/>
        </w:rPr>
        <w:t xml:space="preserve"> (</w:t>
      </w:r>
      <w:r w:rsidRPr="00FF29CC">
        <w:rPr>
          <w:rFonts w:cs="Arial"/>
          <w:bCs/>
          <w:szCs w:val="24"/>
        </w:rPr>
        <w:t>18502:005:0117</w:t>
      </w:r>
      <w:r>
        <w:rPr>
          <w:rFonts w:cs="Arial"/>
          <w:bCs/>
          <w:szCs w:val="24"/>
        </w:rPr>
        <w:t xml:space="preserve">; </w:t>
      </w:r>
      <w:r>
        <w:rPr>
          <w:szCs w:val="24"/>
        </w:rPr>
        <w:t>PARI</w:t>
      </w:r>
      <w:r w:rsidRPr="00E265D3">
        <w:rPr>
          <w:lang w:eastAsia="en-US"/>
        </w:rPr>
        <w:t xml:space="preserve"> </w:t>
      </w:r>
      <w:r w:rsidRPr="00EC0D45">
        <w:rPr>
          <w:szCs w:val="24"/>
          <w:lang w:eastAsia="en-US"/>
        </w:rPr>
        <w:t xml:space="preserve">ruumiandmete tunnusele </w:t>
      </w:r>
      <w:r w:rsidR="00232C33">
        <w:rPr>
          <w:szCs w:val="24"/>
          <w:lang w:eastAsia="en-US"/>
        </w:rPr>
        <w:t xml:space="preserve">            </w:t>
      </w:r>
      <w:r w:rsidRPr="00EC0D45">
        <w:rPr>
          <w:szCs w:val="24"/>
          <w:lang w:eastAsia="en-US"/>
        </w:rPr>
        <w:t>nr</w:t>
      </w:r>
      <w:r>
        <w:rPr>
          <w:szCs w:val="24"/>
          <w:lang w:eastAsia="en-US"/>
        </w:rPr>
        <w:t xml:space="preserve"> 460758</w:t>
      </w:r>
      <w:r w:rsidR="00232C33">
        <w:rPr>
          <w:lang w:eastAsia="en-US"/>
        </w:rPr>
        <w:t xml:space="preserve"> </w:t>
      </w:r>
      <w:r w:rsidRPr="00EC0D45">
        <w:rPr>
          <w:szCs w:val="24"/>
          <w:lang w:eastAsia="en-US"/>
        </w:rPr>
        <w:t>registreeritud ruumikuju</w:t>
      </w:r>
      <w:r>
        <w:rPr>
          <w:rFonts w:cs="Arial"/>
          <w:bCs/>
          <w:szCs w:val="24"/>
        </w:rPr>
        <w:t>)</w:t>
      </w:r>
      <w:r>
        <w:rPr>
          <w:szCs w:val="24"/>
        </w:rPr>
        <w:t xml:space="preserve">. </w:t>
      </w:r>
      <w:r w:rsidRPr="00133DD9">
        <w:rPr>
          <w:rFonts w:cs="Arial"/>
          <w:bCs/>
          <w:szCs w:val="24"/>
        </w:rPr>
        <w:t>Kasutusõiguse ligikaudne ala, millele su</w:t>
      </w:r>
      <w:r>
        <w:rPr>
          <w:rFonts w:cs="Arial"/>
          <w:bCs/>
          <w:szCs w:val="24"/>
        </w:rPr>
        <w:t xml:space="preserve">ndvaldust taotletakse, on Kõrre maaüksusel </w:t>
      </w:r>
      <w:r w:rsidRPr="00AC788B">
        <w:rPr>
          <w:rFonts w:cs="Arial"/>
          <w:bCs/>
          <w:szCs w:val="24"/>
        </w:rPr>
        <w:t>8 m²</w:t>
      </w:r>
      <w:r>
        <w:rPr>
          <w:rFonts w:cs="Arial"/>
          <w:bCs/>
          <w:szCs w:val="24"/>
        </w:rPr>
        <w:t xml:space="preserve"> ja </w:t>
      </w:r>
      <w:proofErr w:type="spellStart"/>
      <w:r>
        <w:rPr>
          <w:rFonts w:cs="Arial"/>
          <w:bCs/>
          <w:szCs w:val="24"/>
        </w:rPr>
        <w:t>Tigete</w:t>
      </w:r>
      <w:proofErr w:type="spellEnd"/>
      <w:r>
        <w:rPr>
          <w:rFonts w:cs="Arial"/>
          <w:bCs/>
          <w:szCs w:val="24"/>
        </w:rPr>
        <w:t xml:space="preserve"> tee maaüksusel </w:t>
      </w:r>
      <w:r w:rsidRPr="00AC788B">
        <w:rPr>
          <w:rFonts w:cs="Arial"/>
          <w:bCs/>
          <w:szCs w:val="24"/>
        </w:rPr>
        <w:t>33 m²</w:t>
      </w:r>
      <w:r>
        <w:rPr>
          <w:rFonts w:cs="Arial"/>
          <w:bCs/>
          <w:szCs w:val="24"/>
        </w:rPr>
        <w:t>.</w:t>
      </w:r>
    </w:p>
    <w:p w14:paraId="25ED8AEC" w14:textId="0DF62619" w:rsidR="001462FA" w:rsidRDefault="001462FA" w:rsidP="001462FA">
      <w:pPr>
        <w:jc w:val="both"/>
        <w:rPr>
          <w:noProof/>
          <w:szCs w:val="24"/>
        </w:rPr>
      </w:pPr>
    </w:p>
    <w:p w14:paraId="3F4CAD0B" w14:textId="6289ACC5" w:rsidR="001462FA" w:rsidRDefault="00BB4D55" w:rsidP="001462FA">
      <w:pPr>
        <w:jc w:val="both"/>
        <w:rPr>
          <w:rFonts w:cs="Arial"/>
          <w:bCs/>
          <w:szCs w:val="24"/>
        </w:rPr>
      </w:pPr>
      <w:r w:rsidRPr="00AC788B">
        <w:rPr>
          <w:rFonts w:cs="Arial"/>
          <w:bCs/>
          <w:szCs w:val="24"/>
        </w:rPr>
        <w:t xml:space="preserve">Kinnistu omanikke on antud projektist </w:t>
      </w:r>
      <w:r>
        <w:rPr>
          <w:rFonts w:cs="Arial"/>
          <w:bCs/>
          <w:szCs w:val="24"/>
        </w:rPr>
        <w:t xml:space="preserve">teavitatud 03.08.2024 </w:t>
      </w:r>
      <w:proofErr w:type="spellStart"/>
      <w:r>
        <w:rPr>
          <w:rFonts w:cs="Arial"/>
          <w:bCs/>
          <w:szCs w:val="24"/>
        </w:rPr>
        <w:t>e-kirjaga</w:t>
      </w:r>
      <w:proofErr w:type="spellEnd"/>
      <w:r>
        <w:rPr>
          <w:rFonts w:cs="Arial"/>
          <w:bCs/>
          <w:szCs w:val="24"/>
        </w:rPr>
        <w:t xml:space="preserve">, kes on </w:t>
      </w:r>
      <w:r>
        <w:rPr>
          <w:szCs w:val="24"/>
        </w:rPr>
        <w:t>Elektrilevi OÜ</w:t>
      </w:r>
      <w:r w:rsidRPr="00AC788B">
        <w:rPr>
          <w:rFonts w:cs="Arial"/>
          <w:bCs/>
          <w:szCs w:val="24"/>
        </w:rPr>
        <w:t xml:space="preserve"> </w:t>
      </w:r>
      <w:r>
        <w:rPr>
          <w:rFonts w:cs="Arial"/>
          <w:bCs/>
          <w:szCs w:val="24"/>
        </w:rPr>
        <w:t>projektile oma nõusoleku andnud</w:t>
      </w:r>
      <w:r w:rsidRPr="00AC788B">
        <w:rPr>
          <w:rFonts w:cs="Arial"/>
          <w:bCs/>
          <w:szCs w:val="24"/>
        </w:rPr>
        <w:t xml:space="preserve">. </w:t>
      </w:r>
      <w:r>
        <w:rPr>
          <w:rFonts w:cs="Arial"/>
          <w:bCs/>
          <w:szCs w:val="24"/>
        </w:rPr>
        <w:t xml:space="preserve">Kuna kinnistu registriosa numbriga 4855004 ainuomanik ja kinnistu registriosa numbriga 3544604 üks kaasomanikest on </w:t>
      </w:r>
      <w:r w:rsidRPr="00AC788B">
        <w:rPr>
          <w:rFonts w:cs="Arial"/>
          <w:bCs/>
          <w:szCs w:val="24"/>
        </w:rPr>
        <w:t>surnud ja pärimismenetlus pole lõpu</w:t>
      </w:r>
      <w:r>
        <w:rPr>
          <w:rFonts w:cs="Arial"/>
          <w:bCs/>
          <w:szCs w:val="24"/>
        </w:rPr>
        <w:t>le viidud,</w:t>
      </w:r>
      <w:r w:rsidRPr="00AC788B">
        <w:rPr>
          <w:rFonts w:cs="Arial"/>
          <w:bCs/>
          <w:szCs w:val="24"/>
        </w:rPr>
        <w:t xml:space="preserve"> ei ole notariaalse lepingu sõlmimine võimalik. </w:t>
      </w:r>
      <w:r>
        <w:rPr>
          <w:rFonts w:cs="Arial"/>
          <w:bCs/>
          <w:szCs w:val="24"/>
        </w:rPr>
        <w:t xml:space="preserve">Pärijate esindaja on </w:t>
      </w:r>
      <w:r>
        <w:rPr>
          <w:szCs w:val="24"/>
        </w:rPr>
        <w:t>Elektrilevi OÜ</w:t>
      </w:r>
      <w:r w:rsidRPr="00AC788B">
        <w:rPr>
          <w:rFonts w:cs="Arial"/>
          <w:bCs/>
          <w:szCs w:val="24"/>
        </w:rPr>
        <w:t xml:space="preserve"> projektile kooskõlastuse andnud</w:t>
      </w:r>
      <w:r>
        <w:rPr>
          <w:rFonts w:cs="Arial"/>
          <w:bCs/>
          <w:szCs w:val="24"/>
        </w:rPr>
        <w:t xml:space="preserve">. </w:t>
      </w:r>
    </w:p>
    <w:p w14:paraId="1FF7050E" w14:textId="77777777" w:rsidR="00BB4D55" w:rsidRDefault="00BB4D55" w:rsidP="001462FA">
      <w:pPr>
        <w:jc w:val="both"/>
        <w:rPr>
          <w:bCs/>
          <w:noProof/>
          <w:szCs w:val="24"/>
        </w:rPr>
      </w:pPr>
    </w:p>
    <w:p w14:paraId="5CDBA5AD" w14:textId="25D70AA4" w:rsidR="001462FA" w:rsidRPr="004A6521" w:rsidRDefault="001462FA" w:rsidP="001462FA">
      <w:pPr>
        <w:jc w:val="both"/>
        <w:rPr>
          <w:rFonts w:cs="Arial"/>
          <w:bCs/>
          <w:szCs w:val="24"/>
        </w:rPr>
      </w:pPr>
      <w:r>
        <w:rPr>
          <w:rFonts w:cs="Arial"/>
          <w:bCs/>
          <w:szCs w:val="24"/>
        </w:rPr>
        <w:t xml:space="preserve">Vastavalt </w:t>
      </w:r>
      <w:r w:rsidR="00BB16EC">
        <w:rPr>
          <w:rFonts w:cs="Arial"/>
          <w:bCs/>
          <w:szCs w:val="24"/>
        </w:rPr>
        <w:t xml:space="preserve">asjaõigusseaduse¹ (edaspidi </w:t>
      </w:r>
      <w:r>
        <w:rPr>
          <w:rFonts w:cs="Arial"/>
          <w:bCs/>
          <w:szCs w:val="24"/>
        </w:rPr>
        <w:t>AÕS</w:t>
      </w:r>
      <w:r w:rsidR="00BB16EC">
        <w:rPr>
          <w:rFonts w:cs="Arial"/>
          <w:bCs/>
          <w:szCs w:val="24"/>
        </w:rPr>
        <w:t>)</w:t>
      </w:r>
      <w:r>
        <w:rPr>
          <w:rFonts w:cs="Arial"/>
          <w:bCs/>
          <w:szCs w:val="24"/>
        </w:rPr>
        <w:t xml:space="preserve"> § 158¹ lg</w:t>
      </w:r>
      <w:r w:rsidRPr="004A6521">
        <w:rPr>
          <w:rFonts w:cs="Arial"/>
          <w:bCs/>
          <w:szCs w:val="24"/>
        </w:rPr>
        <w:t xml:space="preserve"> 1 on kinnisasja omanik kohustatud oma kinnisasjal taluma tehnovõrku või -rajatist ja lubama selle ehitamist kinnisasjale, kui esinevad kaks talumiskohustuse tekkimiseks vajalikku eeldust: 1) tehnovõrk või -rajatis on vajalik avalikes huvides ja 2) puudub muu tehniliselt ning majanduslikult otstarb</w:t>
      </w:r>
      <w:r>
        <w:rPr>
          <w:rFonts w:cs="Arial"/>
          <w:bCs/>
          <w:szCs w:val="24"/>
        </w:rPr>
        <w:t xml:space="preserve">ekam võimalus tehnovõrguga või </w:t>
      </w:r>
      <w:r w:rsidRPr="004A6521">
        <w:rPr>
          <w:rFonts w:cs="Arial"/>
          <w:bCs/>
          <w:szCs w:val="24"/>
        </w:rPr>
        <w:t>rajatisega liituda sooviva isiku tarbimiskoha</w:t>
      </w:r>
      <w:r>
        <w:rPr>
          <w:rFonts w:cs="Arial"/>
          <w:bCs/>
          <w:szCs w:val="24"/>
        </w:rPr>
        <w:t xml:space="preserve"> ühendamiseks tehnovõrguga või </w:t>
      </w:r>
      <w:r w:rsidRPr="004A6521">
        <w:rPr>
          <w:rFonts w:cs="Arial"/>
          <w:bCs/>
          <w:szCs w:val="24"/>
        </w:rPr>
        <w:t>rajatisega või tehnovõrgu või -rajatise arendamiseks.</w:t>
      </w:r>
      <w:r w:rsidR="00764072">
        <w:rPr>
          <w:rFonts w:cs="Arial"/>
          <w:bCs/>
          <w:szCs w:val="24"/>
        </w:rPr>
        <w:t xml:space="preserve"> </w:t>
      </w:r>
      <w:r w:rsidRPr="004A6521">
        <w:rPr>
          <w:rFonts w:cs="Arial"/>
          <w:bCs/>
          <w:szCs w:val="24"/>
        </w:rPr>
        <w:t>AÕS</w:t>
      </w:r>
      <w:r w:rsidRPr="003E25E9">
        <w:rPr>
          <w:szCs w:val="24"/>
        </w:rPr>
        <w:t xml:space="preserve"> </w:t>
      </w:r>
      <w:r w:rsidRPr="004A6521">
        <w:rPr>
          <w:rFonts w:cs="Arial"/>
          <w:bCs/>
          <w:szCs w:val="24"/>
        </w:rPr>
        <w:t>§ 158¹ lg 1¹ kohaselt on tehnovõrk või -rajatis ehitatud avalikes huvides, kui selle kaudu osutatakse: 1) avalikku teenust ja 2) see kuulub isikule, kellele laieneb ele</w:t>
      </w:r>
      <w:r>
        <w:rPr>
          <w:rFonts w:cs="Arial"/>
          <w:bCs/>
          <w:szCs w:val="24"/>
        </w:rPr>
        <w:t>ktrituruseaduse (</w:t>
      </w:r>
      <w:r w:rsidR="00BB16EC">
        <w:rPr>
          <w:rFonts w:cs="Arial"/>
          <w:bCs/>
          <w:szCs w:val="24"/>
        </w:rPr>
        <w:t xml:space="preserve">edaspidi </w:t>
      </w:r>
      <w:r>
        <w:rPr>
          <w:rFonts w:cs="Arial"/>
          <w:bCs/>
          <w:szCs w:val="24"/>
        </w:rPr>
        <w:t>ELTS) § 65 lg</w:t>
      </w:r>
      <w:r w:rsidRPr="004A6521">
        <w:rPr>
          <w:rFonts w:cs="Arial"/>
          <w:bCs/>
          <w:szCs w:val="24"/>
        </w:rPr>
        <w:t xml:space="preserve"> 1 sätestatud kohustus. </w:t>
      </w:r>
    </w:p>
    <w:p w14:paraId="716FBB48" w14:textId="77777777" w:rsidR="001462FA" w:rsidRDefault="001462FA" w:rsidP="001462FA">
      <w:pPr>
        <w:jc w:val="both"/>
        <w:rPr>
          <w:rFonts w:cs="Arial"/>
          <w:bCs/>
          <w:szCs w:val="24"/>
        </w:rPr>
      </w:pPr>
    </w:p>
    <w:p w14:paraId="6670A666" w14:textId="77777777" w:rsidR="001462FA" w:rsidRPr="004A6521" w:rsidRDefault="001462FA" w:rsidP="001462FA">
      <w:pPr>
        <w:jc w:val="both"/>
        <w:rPr>
          <w:szCs w:val="24"/>
        </w:rPr>
      </w:pPr>
      <w:r w:rsidRPr="004A6521">
        <w:rPr>
          <w:rFonts w:cs="Arial"/>
          <w:bCs/>
          <w:szCs w:val="24"/>
        </w:rPr>
        <w:lastRenderedPageBreak/>
        <w:t>Seega on AÕS</w:t>
      </w:r>
      <w:r w:rsidRPr="003E25E9">
        <w:rPr>
          <w:szCs w:val="24"/>
        </w:rPr>
        <w:t xml:space="preserve"> </w:t>
      </w:r>
      <w:r w:rsidRPr="004A6521">
        <w:rPr>
          <w:rFonts w:cs="Arial"/>
          <w:bCs/>
          <w:szCs w:val="24"/>
        </w:rPr>
        <w:t>§ 158¹ eesmärk sõnaselgelt reguleerida talumiskohustust olukorraks, kus kinnistule rajatakse tehnovõrk või -rajatis, et tagada avalik teenus (st tarbimiskoha elektrivarustus) ning selleks seatakse sundvaldus KAHOS-s sätestatud korras. Seda, et tarbija elektriga varustamine on AÕS</w:t>
      </w:r>
      <w:r w:rsidRPr="003E25E9">
        <w:rPr>
          <w:szCs w:val="24"/>
        </w:rPr>
        <w:t xml:space="preserve"> </w:t>
      </w:r>
      <w:r w:rsidRPr="004A6521">
        <w:rPr>
          <w:rFonts w:cs="Arial"/>
          <w:bCs/>
          <w:szCs w:val="24"/>
        </w:rPr>
        <w:t>§ 158¹ lg 1¹ tähenduses a</w:t>
      </w:r>
      <w:r>
        <w:rPr>
          <w:rFonts w:cs="Arial"/>
          <w:bCs/>
          <w:szCs w:val="24"/>
        </w:rPr>
        <w:t>valik teenus, on kinnitanud ka r</w:t>
      </w:r>
      <w:r w:rsidRPr="004A6521">
        <w:rPr>
          <w:rFonts w:cs="Arial"/>
          <w:bCs/>
          <w:szCs w:val="24"/>
        </w:rPr>
        <w:t>iigikohus (12.11.2008 kohtumäärus asjas 3-2-1-91-08, p 10).</w:t>
      </w:r>
    </w:p>
    <w:p w14:paraId="0AAC90F7" w14:textId="77777777" w:rsidR="001462FA" w:rsidRDefault="001462FA" w:rsidP="001462FA">
      <w:pPr>
        <w:jc w:val="both"/>
        <w:rPr>
          <w:rFonts w:cs="Arial"/>
          <w:bCs/>
          <w:szCs w:val="24"/>
        </w:rPr>
      </w:pPr>
    </w:p>
    <w:p w14:paraId="19421B84" w14:textId="77777777" w:rsidR="001462FA" w:rsidRDefault="001462FA" w:rsidP="001462FA">
      <w:pPr>
        <w:jc w:val="both"/>
        <w:rPr>
          <w:szCs w:val="24"/>
        </w:rPr>
      </w:pPr>
      <w:r w:rsidRPr="00B37411">
        <w:rPr>
          <w:szCs w:val="24"/>
        </w:rPr>
        <w:t>KAHOS § 40 määrab erisuse sundvalduse seadmisel tehnovõrgu ja -rajatise talumise kohustuse kehtestamiseks. Ee</w:t>
      </w:r>
      <w:r>
        <w:rPr>
          <w:szCs w:val="24"/>
        </w:rPr>
        <w:t xml:space="preserve">lkirjutatud § 40 lg 2 kohaselt </w:t>
      </w:r>
      <w:r w:rsidRPr="00B37411">
        <w:rPr>
          <w:szCs w:val="24"/>
        </w:rPr>
        <w:t xml:space="preserve">tehnovõrk või -rajatis on ehitatud avalikes huvides, kui selle kaudu osutatakse avalikku teenust ja see kuulub isikule, kellele laieneb sealhulgas </w:t>
      </w:r>
      <w:r>
        <w:rPr>
          <w:szCs w:val="24"/>
        </w:rPr>
        <w:t>ELTS</w:t>
      </w:r>
      <w:r w:rsidRPr="00B37411">
        <w:rPr>
          <w:szCs w:val="24"/>
        </w:rPr>
        <w:t xml:space="preserve"> § 65 lõikes 1 ja § 66 lõikes 1 sätestatud kohustus.</w:t>
      </w:r>
    </w:p>
    <w:p w14:paraId="18264AE2" w14:textId="77777777" w:rsidR="001462FA" w:rsidRDefault="001462FA" w:rsidP="001462FA">
      <w:pPr>
        <w:jc w:val="both"/>
        <w:rPr>
          <w:szCs w:val="24"/>
        </w:rPr>
      </w:pPr>
    </w:p>
    <w:p w14:paraId="10136EDC" w14:textId="77777777" w:rsidR="001462FA" w:rsidRPr="003901D0" w:rsidRDefault="001462FA" w:rsidP="001462FA">
      <w:pPr>
        <w:jc w:val="both"/>
        <w:rPr>
          <w:szCs w:val="24"/>
        </w:rPr>
      </w:pPr>
      <w:r w:rsidRPr="003901D0">
        <w:rPr>
          <w:rFonts w:cs="Arial"/>
          <w:bCs/>
          <w:szCs w:val="24"/>
        </w:rPr>
        <w:t>Elektrilevi</w:t>
      </w:r>
      <w:r>
        <w:rPr>
          <w:rFonts w:cs="Arial"/>
          <w:bCs/>
          <w:szCs w:val="24"/>
        </w:rPr>
        <w:t xml:space="preserve"> OÜ</w:t>
      </w:r>
      <w:r w:rsidRPr="003901D0">
        <w:rPr>
          <w:rFonts w:cs="Arial"/>
          <w:bCs/>
          <w:szCs w:val="24"/>
        </w:rPr>
        <w:t xml:space="preserve"> osutab võrguteenust 17.06.2004 väljastatud tegevusloa nr 3-3/99 alusel ni</w:t>
      </w:r>
      <w:r>
        <w:rPr>
          <w:rFonts w:cs="Arial"/>
          <w:bCs/>
          <w:szCs w:val="24"/>
        </w:rPr>
        <w:t>ng seega laienevad Elektrilevi OÜ-le,</w:t>
      </w:r>
      <w:r w:rsidRPr="003901D0">
        <w:rPr>
          <w:rFonts w:cs="Arial"/>
          <w:bCs/>
          <w:szCs w:val="24"/>
        </w:rPr>
        <w:t xml:space="preserve"> kui jaotus</w:t>
      </w:r>
      <w:r>
        <w:rPr>
          <w:rFonts w:cs="Arial"/>
          <w:bCs/>
          <w:szCs w:val="24"/>
        </w:rPr>
        <w:t>võrguettevõtjale, ELTS § 65 lg</w:t>
      </w:r>
      <w:r w:rsidRPr="003901D0">
        <w:rPr>
          <w:rFonts w:cs="Arial"/>
          <w:bCs/>
          <w:szCs w:val="24"/>
        </w:rPr>
        <w:t xml:space="preserve"> 1 sätestatud kohustused, sh kohustus ühendada asjakohase taotluse alusel liitumispunktis võrguga tema teeninduspiirkonnas asuv nõuetekohane elektripaigaldis (ELTS § 65 lg 1 p 1). Kõrre kinnistu asub Elektrilevi</w:t>
      </w:r>
      <w:r>
        <w:rPr>
          <w:rFonts w:cs="Arial"/>
          <w:bCs/>
          <w:szCs w:val="24"/>
        </w:rPr>
        <w:t xml:space="preserve"> OÜ</w:t>
      </w:r>
      <w:r w:rsidRPr="003901D0">
        <w:rPr>
          <w:rFonts w:cs="Arial"/>
          <w:bCs/>
          <w:szCs w:val="24"/>
        </w:rPr>
        <w:t xml:space="preserve"> teeninduspiir</w:t>
      </w:r>
      <w:r>
        <w:rPr>
          <w:rFonts w:cs="Arial"/>
          <w:bCs/>
          <w:szCs w:val="24"/>
        </w:rPr>
        <w:t>konnas ning Elektrilevi OÜ</w:t>
      </w:r>
      <w:r w:rsidRPr="003901D0">
        <w:rPr>
          <w:rFonts w:cs="Arial"/>
          <w:bCs/>
          <w:szCs w:val="24"/>
        </w:rPr>
        <w:t xml:space="preserve"> täidab oma seadusest ja liitumislepingust tulenevat kohustust. Elektrilevi</w:t>
      </w:r>
      <w:r>
        <w:rPr>
          <w:rFonts w:cs="Arial"/>
          <w:bCs/>
          <w:szCs w:val="24"/>
        </w:rPr>
        <w:t xml:space="preserve"> OÜ</w:t>
      </w:r>
      <w:r w:rsidRPr="003901D0">
        <w:rPr>
          <w:rFonts w:cs="Arial"/>
          <w:bCs/>
          <w:szCs w:val="24"/>
        </w:rPr>
        <w:t xml:space="preserve"> taotleb kinnistutele sundvalduse seadmist Kõrre kinnistu liitumise jaoks elektrivõrguga</w:t>
      </w:r>
      <w:r>
        <w:rPr>
          <w:rFonts w:cs="Arial"/>
          <w:bCs/>
          <w:szCs w:val="24"/>
        </w:rPr>
        <w:t>,</w:t>
      </w:r>
      <w:r w:rsidRPr="003901D0">
        <w:rPr>
          <w:rFonts w:cs="Arial"/>
          <w:bCs/>
          <w:szCs w:val="24"/>
        </w:rPr>
        <w:t xml:space="preserve"> ehk tarbija elektriga varustamiseks, mis on avalik teenus.</w:t>
      </w:r>
    </w:p>
    <w:p w14:paraId="5490AE96" w14:textId="77777777" w:rsidR="001462FA" w:rsidRDefault="001462FA" w:rsidP="001462FA">
      <w:pPr>
        <w:jc w:val="both"/>
        <w:rPr>
          <w:rFonts w:cs="Arial"/>
          <w:bCs/>
          <w:szCs w:val="24"/>
        </w:rPr>
      </w:pPr>
    </w:p>
    <w:p w14:paraId="4D8680F7" w14:textId="77777777" w:rsidR="001462FA" w:rsidRDefault="001462FA" w:rsidP="001462FA">
      <w:pPr>
        <w:jc w:val="both"/>
        <w:rPr>
          <w:szCs w:val="24"/>
        </w:rPr>
      </w:pPr>
      <w:r w:rsidRPr="00CC2791">
        <w:rPr>
          <w:szCs w:val="24"/>
        </w:rPr>
        <w:t>Elektrilevi OÜ kuulub AÕS § 158</w:t>
      </w:r>
      <w:r w:rsidRPr="00B37411">
        <w:rPr>
          <w:szCs w:val="24"/>
          <w:vertAlign w:val="superscript"/>
        </w:rPr>
        <w:t>1</w:t>
      </w:r>
      <w:r>
        <w:rPr>
          <w:szCs w:val="24"/>
        </w:rPr>
        <w:t xml:space="preserve"> lg 11 ja KAHOS § 40 lg </w:t>
      </w:r>
      <w:r w:rsidRPr="00CC2791">
        <w:rPr>
          <w:szCs w:val="24"/>
        </w:rPr>
        <w:t xml:space="preserve">2 nimetatud avalikku teenust osutavate isikute hulka. Avalikes huvides ehitatud </w:t>
      </w:r>
      <w:proofErr w:type="spellStart"/>
      <w:r w:rsidRPr="00CC2791">
        <w:rPr>
          <w:szCs w:val="24"/>
        </w:rPr>
        <w:t>tehnorajatiste</w:t>
      </w:r>
      <w:proofErr w:type="spellEnd"/>
      <w:r w:rsidRPr="00CC2791">
        <w:rPr>
          <w:szCs w:val="24"/>
        </w:rPr>
        <w:t xml:space="preserve"> talumiskohustuse kehtestamise eesmärgiks on üleüldine elektriühenduste tagamine, mis annab avalikkusele võimaluse tarbida elektrit. Elektriühenduse parendamine tehnovõrgu arendamise kaudu on vajalik eeldus selleks, et elektritarbijatele saaks osutada nõuetekohaseid võrguteenuseid, vähendades erinevatest põhjustest tingitud toitekatkestusi. Elektripaigaldisel on kaitsevöönd, kus ohutuse tagamise vajadusest lähtudes kehtivad kasutuspiirangud vastavalt ehitusseadustiku §-des 70 ja 77. Kinnisomandi kitsendused ja nendega seotud omaniku kohustused on sätestatud Majandus- ja taristuministri 25.06.2015.</w:t>
      </w:r>
      <w:r>
        <w:rPr>
          <w:szCs w:val="24"/>
        </w:rPr>
        <w:t xml:space="preserve"> </w:t>
      </w:r>
      <w:r w:rsidRPr="00CC2791">
        <w:rPr>
          <w:szCs w:val="24"/>
        </w:rPr>
        <w:t>a määruses nr 73 „Ehitise kaitsevööndi ulatus, kaitsevööndis tegutsemise kord ja kaitsevööndi tähistusele esitatavad nõuded“.</w:t>
      </w:r>
    </w:p>
    <w:p w14:paraId="3C0E60B8" w14:textId="77777777" w:rsidR="001462FA" w:rsidRDefault="001462FA" w:rsidP="001462FA">
      <w:pPr>
        <w:jc w:val="both"/>
        <w:rPr>
          <w:rFonts w:cs="Arial"/>
          <w:bCs/>
          <w:szCs w:val="24"/>
        </w:rPr>
      </w:pPr>
    </w:p>
    <w:p w14:paraId="3C8DA6F8" w14:textId="20C9D822" w:rsidR="00C71EC3" w:rsidRDefault="00232C33" w:rsidP="00C71EC3">
      <w:pPr>
        <w:jc w:val="both"/>
        <w:rPr>
          <w:szCs w:val="24"/>
          <w:shd w:val="clear" w:color="auto" w:fill="FFFFFF"/>
        </w:rPr>
      </w:pPr>
      <w:proofErr w:type="spellStart"/>
      <w:r>
        <w:rPr>
          <w:szCs w:val="24"/>
          <w:shd w:val="clear" w:color="auto" w:fill="FFFFFF"/>
        </w:rPr>
        <w:t>Kastre</w:t>
      </w:r>
      <w:proofErr w:type="spellEnd"/>
      <w:r>
        <w:rPr>
          <w:szCs w:val="24"/>
          <w:shd w:val="clear" w:color="auto" w:fill="FFFFFF"/>
        </w:rPr>
        <w:t xml:space="preserve"> Vallavalitsus algatas</w:t>
      </w:r>
      <w:r w:rsidR="001462FA" w:rsidRPr="00274192">
        <w:rPr>
          <w:szCs w:val="24"/>
          <w:shd w:val="clear" w:color="auto" w:fill="FFFFFF"/>
        </w:rPr>
        <w:t xml:space="preserve"> </w:t>
      </w:r>
      <w:r w:rsidR="007632A6">
        <w:rPr>
          <w:snapToGrid w:val="0"/>
          <w:szCs w:val="24"/>
        </w:rPr>
        <w:t xml:space="preserve">28. novembril 2024. a korraldusega nr 620 </w:t>
      </w:r>
      <w:r w:rsidR="001462FA" w:rsidRPr="00274192">
        <w:rPr>
          <w:szCs w:val="24"/>
          <w:shd w:val="clear" w:color="auto" w:fill="FFFFFF"/>
        </w:rPr>
        <w:t xml:space="preserve">sundvalduse seadmise menetluse ja edastas vastavasisulised teated </w:t>
      </w:r>
      <w:r w:rsidR="001462FA">
        <w:rPr>
          <w:szCs w:val="24"/>
          <w:shd w:val="clear" w:color="auto" w:fill="FFFFFF"/>
        </w:rPr>
        <w:t>puudutatud isikule</w:t>
      </w:r>
      <w:r w:rsidR="001462FA" w:rsidRPr="00274192">
        <w:rPr>
          <w:szCs w:val="24"/>
          <w:shd w:val="clear" w:color="auto" w:fill="FFFFFF"/>
        </w:rPr>
        <w:t>.</w:t>
      </w:r>
      <w:r w:rsidR="001462FA">
        <w:rPr>
          <w:szCs w:val="24"/>
          <w:shd w:val="clear" w:color="auto" w:fill="FFFFFF"/>
        </w:rPr>
        <w:t xml:space="preserve"> </w:t>
      </w:r>
      <w:r w:rsidR="00C71EC3">
        <w:rPr>
          <w:szCs w:val="24"/>
          <w:shd w:val="clear" w:color="auto" w:fill="FFFFFF"/>
        </w:rPr>
        <w:t xml:space="preserve">Puudutatud isikutele edastati teated elektrooniliselt dokumendiregistri kaudu, millest nähtub, et </w:t>
      </w:r>
      <w:proofErr w:type="spellStart"/>
      <w:r w:rsidR="00C71EC3">
        <w:rPr>
          <w:szCs w:val="24"/>
          <w:shd w:val="clear" w:color="auto" w:fill="FFFFFF"/>
        </w:rPr>
        <w:t>e-kirjad</w:t>
      </w:r>
      <w:proofErr w:type="spellEnd"/>
      <w:r w:rsidR="00C71EC3">
        <w:rPr>
          <w:szCs w:val="24"/>
          <w:shd w:val="clear" w:color="auto" w:fill="FFFFFF"/>
        </w:rPr>
        <w:t xml:space="preserve"> on kätte saadud 04.12.2024. </w:t>
      </w:r>
      <w:r w:rsidR="00C71EC3">
        <w:rPr>
          <w:szCs w:val="24"/>
        </w:rPr>
        <w:t>Kinnisasjade omanikel o</w:t>
      </w:r>
      <w:r w:rsidR="00BB16EC">
        <w:rPr>
          <w:szCs w:val="24"/>
        </w:rPr>
        <w:t>li</w:t>
      </w:r>
      <w:r w:rsidR="00C71EC3">
        <w:rPr>
          <w:szCs w:val="24"/>
        </w:rPr>
        <w:t xml:space="preserve"> õigus teates antud tähtaja </w:t>
      </w:r>
      <w:r w:rsidR="00BB16EC">
        <w:rPr>
          <w:szCs w:val="24"/>
        </w:rPr>
        <w:t xml:space="preserve">(14 päeva) </w:t>
      </w:r>
      <w:r w:rsidR="00C71EC3">
        <w:rPr>
          <w:szCs w:val="24"/>
        </w:rPr>
        <w:t>jooksul esitada menetluse läbiviijale kirjalikult oma arvamus. Omanikud ei ole määratud tähtaja jooksul oma arvamust esitanud.</w:t>
      </w:r>
    </w:p>
    <w:p w14:paraId="03EDA052" w14:textId="77777777" w:rsidR="00687B11" w:rsidRDefault="00687B11" w:rsidP="001462FA">
      <w:pPr>
        <w:jc w:val="both"/>
        <w:rPr>
          <w:szCs w:val="24"/>
          <w:shd w:val="clear" w:color="auto" w:fill="FFFFFF"/>
        </w:rPr>
      </w:pPr>
    </w:p>
    <w:p w14:paraId="3D6A47F8" w14:textId="60E2D5AA" w:rsidR="001462FA" w:rsidRDefault="001462FA" w:rsidP="001462FA">
      <w:pPr>
        <w:jc w:val="both"/>
        <w:rPr>
          <w:szCs w:val="24"/>
        </w:rPr>
      </w:pPr>
      <w:r w:rsidRPr="009B5095">
        <w:rPr>
          <w:szCs w:val="24"/>
        </w:rPr>
        <w:t>Lähtudes eeltoodust ja võttes aluseks asjaõigusseaduse</w:t>
      </w:r>
      <w:r w:rsidRPr="00756942">
        <w:rPr>
          <w:noProof/>
          <w:szCs w:val="24"/>
          <w:vertAlign w:val="superscript"/>
        </w:rPr>
        <w:t>1</w:t>
      </w:r>
      <w:r w:rsidRPr="009B5095">
        <w:rPr>
          <w:szCs w:val="24"/>
        </w:rPr>
        <w:t xml:space="preserve"> § 158</w:t>
      </w:r>
      <w:r w:rsidRPr="009B5095">
        <w:rPr>
          <w:szCs w:val="24"/>
          <w:vertAlign w:val="superscript"/>
        </w:rPr>
        <w:t>1</w:t>
      </w:r>
      <w:r w:rsidRPr="009B5095">
        <w:rPr>
          <w:szCs w:val="24"/>
        </w:rPr>
        <w:t xml:space="preserve"> lõike 1 ja 1</w:t>
      </w:r>
      <w:r w:rsidRPr="00FE3567">
        <w:rPr>
          <w:szCs w:val="24"/>
          <w:vertAlign w:val="superscript"/>
        </w:rPr>
        <w:t>1</w:t>
      </w:r>
      <w:r w:rsidR="00EB7B03">
        <w:rPr>
          <w:szCs w:val="24"/>
        </w:rPr>
        <w:t xml:space="preserve">, </w:t>
      </w:r>
      <w:r w:rsidRPr="009B5095">
        <w:rPr>
          <w:szCs w:val="24"/>
        </w:rPr>
        <w:t>asjaõigusseaduse rakendamise seaduse § 15</w:t>
      </w:r>
      <w:r w:rsidRPr="009B5095">
        <w:rPr>
          <w:szCs w:val="24"/>
          <w:vertAlign w:val="superscript"/>
        </w:rPr>
        <w:t>4</w:t>
      </w:r>
      <w:r w:rsidRPr="009B5095">
        <w:rPr>
          <w:szCs w:val="24"/>
        </w:rPr>
        <w:t xml:space="preserve"> lõike 1, kinnisasja </w:t>
      </w:r>
      <w:r>
        <w:rPr>
          <w:szCs w:val="24"/>
        </w:rPr>
        <w:t xml:space="preserve">avalikes huvides omandamise seadus </w:t>
      </w:r>
      <w:r w:rsidRPr="009B5095">
        <w:rPr>
          <w:szCs w:val="24"/>
        </w:rPr>
        <w:t xml:space="preserve">§ </w:t>
      </w:r>
      <w:r>
        <w:rPr>
          <w:szCs w:val="24"/>
        </w:rPr>
        <w:t xml:space="preserve">39 lõike 1, </w:t>
      </w:r>
      <w:r w:rsidRPr="009B5095">
        <w:rPr>
          <w:szCs w:val="24"/>
        </w:rPr>
        <w:t>§ 4</w:t>
      </w:r>
      <w:r>
        <w:rPr>
          <w:szCs w:val="24"/>
        </w:rPr>
        <w:t>0</w:t>
      </w:r>
      <w:r w:rsidRPr="009B5095">
        <w:rPr>
          <w:szCs w:val="24"/>
        </w:rPr>
        <w:t>,</w:t>
      </w:r>
      <w:r>
        <w:rPr>
          <w:szCs w:val="24"/>
        </w:rPr>
        <w:t xml:space="preserve"> </w:t>
      </w:r>
      <w:proofErr w:type="spellStart"/>
      <w:r>
        <w:rPr>
          <w:szCs w:val="24"/>
        </w:rPr>
        <w:t>Kastre</w:t>
      </w:r>
      <w:proofErr w:type="spellEnd"/>
      <w:r>
        <w:rPr>
          <w:szCs w:val="24"/>
        </w:rPr>
        <w:t xml:space="preserve"> Vallavolikogu </w:t>
      </w:r>
    </w:p>
    <w:p w14:paraId="3157C664" w14:textId="77777777" w:rsidR="001462FA" w:rsidRDefault="001462FA" w:rsidP="001462FA">
      <w:pPr>
        <w:jc w:val="both"/>
        <w:rPr>
          <w:szCs w:val="24"/>
        </w:rPr>
      </w:pPr>
    </w:p>
    <w:p w14:paraId="0F62C73E" w14:textId="77777777" w:rsidR="001462FA" w:rsidRDefault="001462FA" w:rsidP="001462FA">
      <w:pPr>
        <w:jc w:val="both"/>
        <w:rPr>
          <w:b/>
          <w:szCs w:val="24"/>
        </w:rPr>
      </w:pPr>
      <w:r w:rsidRPr="00044C80">
        <w:rPr>
          <w:b/>
          <w:szCs w:val="24"/>
        </w:rPr>
        <w:t>otsustab:</w:t>
      </w:r>
    </w:p>
    <w:p w14:paraId="5B8251FD" w14:textId="77777777" w:rsidR="001462FA" w:rsidRDefault="001462FA" w:rsidP="001462FA">
      <w:pPr>
        <w:jc w:val="both"/>
        <w:rPr>
          <w:b/>
          <w:szCs w:val="24"/>
        </w:rPr>
      </w:pPr>
    </w:p>
    <w:p w14:paraId="31904727" w14:textId="03385338" w:rsidR="001462FA" w:rsidRDefault="001462FA" w:rsidP="001462FA">
      <w:pPr>
        <w:jc w:val="both"/>
        <w:rPr>
          <w:szCs w:val="24"/>
          <w:shd w:val="clear" w:color="auto" w:fill="FFFFFF"/>
        </w:rPr>
      </w:pPr>
      <w:r w:rsidRPr="00044C80">
        <w:rPr>
          <w:szCs w:val="24"/>
        </w:rPr>
        <w:t>1.</w:t>
      </w:r>
      <w:r w:rsidR="00232C33">
        <w:rPr>
          <w:szCs w:val="24"/>
        </w:rPr>
        <w:t xml:space="preserve"> </w:t>
      </w:r>
      <w:r w:rsidRPr="00044C80">
        <w:rPr>
          <w:szCs w:val="24"/>
          <w:shd w:val="clear" w:color="auto" w:fill="FFFFFF"/>
        </w:rPr>
        <w:t>Seada Elektrilevi OÜ (registrikood 11050857, asukoht Harju maakond, Tallinn,</w:t>
      </w:r>
      <w:r w:rsidR="007367EE" w:rsidRPr="007367EE">
        <w:rPr>
          <w:rFonts w:cs="Arial"/>
          <w:bCs/>
          <w:szCs w:val="24"/>
        </w:rPr>
        <w:t xml:space="preserve"> </w:t>
      </w:r>
      <w:r w:rsidR="007367EE" w:rsidRPr="003E25E9">
        <w:rPr>
          <w:rFonts w:cs="Arial"/>
          <w:bCs/>
          <w:szCs w:val="24"/>
        </w:rPr>
        <w:t>Veskiposti 2, 10138</w:t>
      </w:r>
      <w:r w:rsidR="007367EE">
        <w:rPr>
          <w:rFonts w:cs="Arial"/>
          <w:bCs/>
          <w:szCs w:val="24"/>
        </w:rPr>
        <w:t xml:space="preserve"> </w:t>
      </w:r>
      <w:r w:rsidRPr="00044C80">
        <w:rPr>
          <w:szCs w:val="24"/>
          <w:shd w:val="clear" w:color="auto" w:fill="FFFFFF"/>
        </w:rPr>
        <w:t>)</w:t>
      </w:r>
      <w:r w:rsidR="009E6D73">
        <w:rPr>
          <w:szCs w:val="24"/>
          <w:shd w:val="clear" w:color="auto" w:fill="FFFFFF"/>
        </w:rPr>
        <w:t xml:space="preserve"> kasuks</w:t>
      </w:r>
      <w:r w:rsidRPr="00044C80">
        <w:rPr>
          <w:szCs w:val="24"/>
          <w:shd w:val="clear" w:color="auto" w:fill="FFFFFF"/>
        </w:rPr>
        <w:t xml:space="preserve"> </w:t>
      </w:r>
      <w:proofErr w:type="spellStart"/>
      <w:r w:rsidR="009E6D73" w:rsidRPr="009E6D73">
        <w:rPr>
          <w:szCs w:val="24"/>
        </w:rPr>
        <w:t>Kastre</w:t>
      </w:r>
      <w:proofErr w:type="spellEnd"/>
      <w:r w:rsidR="009E6D73" w:rsidRPr="009E6D73">
        <w:rPr>
          <w:szCs w:val="24"/>
        </w:rPr>
        <w:t xml:space="preserve"> vallas Alakülas asuva</w:t>
      </w:r>
      <w:r w:rsidR="00232C33">
        <w:rPr>
          <w:szCs w:val="24"/>
        </w:rPr>
        <w:t>te</w:t>
      </w:r>
      <w:r w:rsidR="009E6D73" w:rsidRPr="009E6D73">
        <w:rPr>
          <w:szCs w:val="24"/>
        </w:rPr>
        <w:t xml:space="preserve">le </w:t>
      </w:r>
      <w:r w:rsidR="009E6D73" w:rsidRPr="009E6D73">
        <w:rPr>
          <w:rFonts w:cs="Arial"/>
          <w:szCs w:val="24"/>
        </w:rPr>
        <w:t xml:space="preserve">Kõrre kinnistule, </w:t>
      </w:r>
      <w:r w:rsidR="00F705D9">
        <w:rPr>
          <w:rFonts w:cs="Arial"/>
          <w:bCs/>
          <w:szCs w:val="24"/>
        </w:rPr>
        <w:t xml:space="preserve">katastritunnus 18502:005:0177 </w:t>
      </w:r>
      <w:r w:rsidR="009E6D73" w:rsidRPr="009E6D73">
        <w:rPr>
          <w:rFonts w:cs="Arial"/>
          <w:bCs/>
          <w:szCs w:val="24"/>
        </w:rPr>
        <w:t xml:space="preserve">ning </w:t>
      </w:r>
      <w:proofErr w:type="spellStart"/>
      <w:r w:rsidR="009E6D73" w:rsidRPr="009E6D73">
        <w:rPr>
          <w:rFonts w:cs="Arial"/>
          <w:bCs/>
          <w:szCs w:val="24"/>
        </w:rPr>
        <w:t>Tigete</w:t>
      </w:r>
      <w:proofErr w:type="spellEnd"/>
      <w:r w:rsidR="009E6D73" w:rsidRPr="009E6D73">
        <w:rPr>
          <w:rFonts w:cs="Arial"/>
          <w:bCs/>
          <w:szCs w:val="24"/>
        </w:rPr>
        <w:t xml:space="preserve"> tee kinnistule</w:t>
      </w:r>
      <w:r w:rsidR="00232C33">
        <w:rPr>
          <w:rFonts w:cs="Arial"/>
          <w:bCs/>
          <w:szCs w:val="24"/>
        </w:rPr>
        <w:t>,</w:t>
      </w:r>
      <w:r w:rsidR="009E6D73" w:rsidRPr="009E6D73">
        <w:rPr>
          <w:rFonts w:cs="Arial"/>
          <w:bCs/>
          <w:szCs w:val="24"/>
        </w:rPr>
        <w:t xml:space="preserve"> katastritunnus 18502:005:0117</w:t>
      </w:r>
      <w:r w:rsidR="009E6D73">
        <w:rPr>
          <w:szCs w:val="24"/>
          <w:shd w:val="clear" w:color="auto" w:fill="FFFFFF"/>
        </w:rPr>
        <w:t>,</w:t>
      </w:r>
      <w:r w:rsidRPr="00044C80">
        <w:rPr>
          <w:szCs w:val="24"/>
          <w:shd w:val="clear" w:color="auto" w:fill="FFFFFF"/>
        </w:rPr>
        <w:t xml:space="preserve"> avalikes huvides tähtajatu sundvaldus </w:t>
      </w:r>
      <w:r>
        <w:rPr>
          <w:szCs w:val="24"/>
          <w:shd w:val="clear" w:color="auto" w:fill="FFFFFF"/>
        </w:rPr>
        <w:t>vastavalt otsuse lisas toodud sundvalduse ala plaanidele.</w:t>
      </w:r>
    </w:p>
    <w:p w14:paraId="1D58D98A" w14:textId="77777777" w:rsidR="00232C33" w:rsidRDefault="00232C33" w:rsidP="001462FA">
      <w:pPr>
        <w:jc w:val="both"/>
        <w:rPr>
          <w:szCs w:val="24"/>
          <w:shd w:val="clear" w:color="auto" w:fill="FFFFFF"/>
        </w:rPr>
      </w:pPr>
    </w:p>
    <w:p w14:paraId="070680C2" w14:textId="77777777" w:rsidR="001462FA" w:rsidRDefault="001462FA" w:rsidP="001462FA">
      <w:pPr>
        <w:jc w:val="both"/>
        <w:rPr>
          <w:szCs w:val="24"/>
          <w:shd w:val="clear" w:color="auto" w:fill="FFFFFF"/>
        </w:rPr>
      </w:pPr>
    </w:p>
    <w:p w14:paraId="1F8640EF" w14:textId="77777777" w:rsidR="001462FA" w:rsidRDefault="001462FA" w:rsidP="001462FA">
      <w:pPr>
        <w:jc w:val="both"/>
        <w:rPr>
          <w:szCs w:val="24"/>
          <w:shd w:val="clear" w:color="auto" w:fill="FFFFFF"/>
        </w:rPr>
      </w:pPr>
      <w:r>
        <w:rPr>
          <w:szCs w:val="24"/>
          <w:shd w:val="clear" w:color="auto" w:fill="FFFFFF"/>
        </w:rPr>
        <w:lastRenderedPageBreak/>
        <w:t>2. Sundvaldus seatakse järgnevatel tingimustel:</w:t>
      </w:r>
    </w:p>
    <w:p w14:paraId="7C75DBF9" w14:textId="293D56FE" w:rsidR="001462FA" w:rsidRDefault="001462FA" w:rsidP="001462FA">
      <w:pPr>
        <w:jc w:val="both"/>
        <w:rPr>
          <w:szCs w:val="24"/>
        </w:rPr>
      </w:pPr>
      <w:r>
        <w:rPr>
          <w:szCs w:val="24"/>
          <w:shd w:val="clear" w:color="auto" w:fill="FFFFFF"/>
        </w:rPr>
        <w:t xml:space="preserve">2.1 </w:t>
      </w:r>
      <w:r w:rsidRPr="00D27469">
        <w:rPr>
          <w:szCs w:val="24"/>
          <w:shd w:val="clear" w:color="auto" w:fill="FFFFFF"/>
        </w:rPr>
        <w:t>Elektrilevi OÜ (edaspidi Õigustatu</w:t>
      </w:r>
      <w:r>
        <w:rPr>
          <w:szCs w:val="24"/>
          <w:shd w:val="clear" w:color="auto" w:fill="FFFFFF"/>
        </w:rPr>
        <w:t>d isik),</w:t>
      </w:r>
      <w:r w:rsidR="00130E4A">
        <w:rPr>
          <w:szCs w:val="24"/>
          <w:shd w:val="clear" w:color="auto" w:fill="FFFFFF"/>
        </w:rPr>
        <w:t xml:space="preserve"> </w:t>
      </w:r>
      <w:r w:rsidRPr="00D27469">
        <w:rPr>
          <w:szCs w:val="24"/>
          <w:shd w:val="clear" w:color="auto" w:fill="FFFFFF"/>
        </w:rPr>
        <w:t xml:space="preserve">on õigus </w:t>
      </w:r>
      <w:r w:rsidRPr="00D27469">
        <w:rPr>
          <w:szCs w:val="24"/>
        </w:rPr>
        <w:br/>
      </w:r>
      <w:r>
        <w:rPr>
          <w:szCs w:val="24"/>
          <w:shd w:val="clear" w:color="auto" w:fill="FFFFFF"/>
        </w:rPr>
        <w:t>sundvaldusega koormatav</w:t>
      </w:r>
      <w:r w:rsidR="00CC1A18">
        <w:rPr>
          <w:szCs w:val="24"/>
          <w:shd w:val="clear" w:color="auto" w:fill="FFFFFF"/>
        </w:rPr>
        <w:t>atel</w:t>
      </w:r>
      <w:r>
        <w:rPr>
          <w:szCs w:val="24"/>
          <w:shd w:val="clear" w:color="auto" w:fill="FFFFFF"/>
        </w:rPr>
        <w:t xml:space="preserve"> kinnist</w:t>
      </w:r>
      <w:r w:rsidR="00CC1A18">
        <w:rPr>
          <w:szCs w:val="24"/>
          <w:shd w:val="clear" w:color="auto" w:fill="FFFFFF"/>
        </w:rPr>
        <w:t>utel</w:t>
      </w:r>
      <w:r w:rsidR="00130E4A">
        <w:rPr>
          <w:szCs w:val="24"/>
          <w:shd w:val="clear" w:color="auto" w:fill="FFFFFF"/>
        </w:rPr>
        <w:t xml:space="preserve"> </w:t>
      </w:r>
      <w:r w:rsidR="00130E4A" w:rsidRPr="00130E4A">
        <w:rPr>
          <w:rFonts w:cs="Arial"/>
          <w:szCs w:val="24"/>
        </w:rPr>
        <w:t>Kõrre</w:t>
      </w:r>
      <w:r w:rsidR="00130E4A">
        <w:rPr>
          <w:rFonts w:cs="Arial"/>
          <w:szCs w:val="24"/>
        </w:rPr>
        <w:t>,</w:t>
      </w:r>
      <w:r w:rsidR="00130E4A" w:rsidRPr="00130E4A">
        <w:rPr>
          <w:rFonts w:cs="Arial"/>
          <w:szCs w:val="24"/>
        </w:rPr>
        <w:t xml:space="preserve"> </w:t>
      </w:r>
      <w:r w:rsidR="00232C33">
        <w:rPr>
          <w:rFonts w:cs="Arial"/>
          <w:bCs/>
          <w:szCs w:val="24"/>
        </w:rPr>
        <w:t xml:space="preserve">katastritunnus 18502:005:0177 </w:t>
      </w:r>
      <w:r w:rsidR="00130E4A" w:rsidRPr="00130E4A">
        <w:rPr>
          <w:rFonts w:cs="Arial"/>
          <w:bCs/>
          <w:szCs w:val="24"/>
        </w:rPr>
        <w:t xml:space="preserve">ning </w:t>
      </w:r>
      <w:proofErr w:type="spellStart"/>
      <w:r w:rsidR="00130E4A" w:rsidRPr="00130E4A">
        <w:rPr>
          <w:rFonts w:cs="Arial"/>
          <w:bCs/>
          <w:szCs w:val="24"/>
        </w:rPr>
        <w:t>Tigete</w:t>
      </w:r>
      <w:proofErr w:type="spellEnd"/>
      <w:r w:rsidR="00130E4A" w:rsidRPr="00130E4A">
        <w:rPr>
          <w:rFonts w:cs="Arial"/>
          <w:bCs/>
          <w:szCs w:val="24"/>
        </w:rPr>
        <w:t xml:space="preserve"> tee</w:t>
      </w:r>
      <w:r w:rsidR="00130E4A">
        <w:rPr>
          <w:rFonts w:cs="Arial"/>
          <w:bCs/>
          <w:szCs w:val="24"/>
        </w:rPr>
        <w:t>,</w:t>
      </w:r>
      <w:r w:rsidR="00130E4A" w:rsidRPr="00130E4A">
        <w:rPr>
          <w:rFonts w:cs="Arial"/>
          <w:bCs/>
          <w:szCs w:val="24"/>
        </w:rPr>
        <w:t xml:space="preserve"> katastritunnus 18502:005:0117</w:t>
      </w:r>
      <w:r>
        <w:rPr>
          <w:szCs w:val="24"/>
          <w:shd w:val="clear" w:color="auto" w:fill="FFFFFF"/>
        </w:rPr>
        <w:t xml:space="preserve"> </w:t>
      </w:r>
      <w:r>
        <w:rPr>
          <w:szCs w:val="24"/>
        </w:rPr>
        <w:t xml:space="preserve">ehitada maakaabelliini, </w:t>
      </w:r>
      <w:r w:rsidRPr="009D57F8">
        <w:rPr>
          <w:szCs w:val="24"/>
        </w:rPr>
        <w:t>mille kaitsevöönd on 1 m mõlemale poole telge,</w:t>
      </w:r>
      <w:r>
        <w:rPr>
          <w:szCs w:val="24"/>
        </w:rPr>
        <w:t xml:space="preserve"> kasutada seda</w:t>
      </w:r>
      <w:r w:rsidRPr="009259B2">
        <w:rPr>
          <w:szCs w:val="24"/>
        </w:rPr>
        <w:t xml:space="preserve"> sihipäraselt ning samuti teostada kõi</w:t>
      </w:r>
      <w:r>
        <w:rPr>
          <w:szCs w:val="24"/>
        </w:rPr>
        <w:t xml:space="preserve">ki töid, mis on vajalikud selle </w:t>
      </w:r>
      <w:r w:rsidRPr="009259B2">
        <w:rPr>
          <w:szCs w:val="24"/>
        </w:rPr>
        <w:t xml:space="preserve">ehitamiseks, kasutamiseks, korrashoiuks, ümberehitamiseks ja lammutamiseks. </w:t>
      </w:r>
    </w:p>
    <w:p w14:paraId="5084E6C7" w14:textId="77777777" w:rsidR="001462FA" w:rsidRDefault="001462FA" w:rsidP="001462FA">
      <w:pPr>
        <w:jc w:val="both"/>
        <w:rPr>
          <w:szCs w:val="24"/>
        </w:rPr>
      </w:pPr>
      <w:r>
        <w:rPr>
          <w:szCs w:val="24"/>
        </w:rPr>
        <w:t>2.2 Õigustatud isik kohustub:</w:t>
      </w:r>
    </w:p>
    <w:p w14:paraId="15963BEF" w14:textId="5B3F4C52" w:rsidR="001462FA" w:rsidRDefault="001462FA" w:rsidP="001462FA">
      <w:pPr>
        <w:jc w:val="both"/>
        <w:rPr>
          <w:szCs w:val="24"/>
        </w:rPr>
      </w:pPr>
      <w:r>
        <w:rPr>
          <w:szCs w:val="24"/>
        </w:rPr>
        <w:t xml:space="preserve">2.2.1 kasutama </w:t>
      </w:r>
      <w:r w:rsidRPr="00BA2194">
        <w:rPr>
          <w:szCs w:val="24"/>
        </w:rPr>
        <w:t>elektrivõrgu kaitsevööndit säästl</w:t>
      </w:r>
      <w:r>
        <w:rPr>
          <w:szCs w:val="24"/>
        </w:rPr>
        <w:t xml:space="preserve">ikult ja heaperemehelikult ning võtma </w:t>
      </w:r>
      <w:r w:rsidRPr="00BA2194">
        <w:rPr>
          <w:szCs w:val="24"/>
        </w:rPr>
        <w:t>tarvitusele kõik</w:t>
      </w:r>
      <w:r>
        <w:rPr>
          <w:szCs w:val="24"/>
        </w:rPr>
        <w:t xml:space="preserve"> </w:t>
      </w:r>
      <w:r w:rsidRPr="00BA2194">
        <w:rPr>
          <w:szCs w:val="24"/>
        </w:rPr>
        <w:t>abinõud, vältimaks omaniku või kolmandate isikute vara või õigus</w:t>
      </w:r>
      <w:r>
        <w:rPr>
          <w:szCs w:val="24"/>
        </w:rPr>
        <w:t>te kahjustamist mistahes viisil</w:t>
      </w:r>
      <w:r w:rsidR="00F705D9">
        <w:rPr>
          <w:szCs w:val="24"/>
        </w:rPr>
        <w:t>;</w:t>
      </w:r>
    </w:p>
    <w:p w14:paraId="3F85F8EC" w14:textId="265FD3B6" w:rsidR="001462FA" w:rsidRDefault="001462FA" w:rsidP="001462FA">
      <w:pPr>
        <w:jc w:val="both"/>
        <w:rPr>
          <w:szCs w:val="24"/>
        </w:rPr>
      </w:pPr>
      <w:r>
        <w:rPr>
          <w:szCs w:val="24"/>
        </w:rPr>
        <w:t>2.2.2 k</w:t>
      </w:r>
      <w:r w:rsidRPr="00BA2194">
        <w:rPr>
          <w:szCs w:val="24"/>
        </w:rPr>
        <w:t>asutama oma tegevuses loodussäästlikku tehnoloogiat, vältima keskkonna reostamist ning täitma</w:t>
      </w:r>
      <w:r>
        <w:rPr>
          <w:szCs w:val="24"/>
        </w:rPr>
        <w:t xml:space="preserve"> </w:t>
      </w:r>
      <w:r w:rsidRPr="00BA2194">
        <w:rPr>
          <w:szCs w:val="24"/>
        </w:rPr>
        <w:t>õ</w:t>
      </w:r>
      <w:r>
        <w:rPr>
          <w:szCs w:val="24"/>
        </w:rPr>
        <w:t>igusaktidest tulenevaid nõudeid</w:t>
      </w:r>
      <w:r w:rsidR="00F705D9">
        <w:rPr>
          <w:szCs w:val="24"/>
        </w:rPr>
        <w:t>;</w:t>
      </w:r>
    </w:p>
    <w:p w14:paraId="11AB38F3" w14:textId="4549B280" w:rsidR="001462FA" w:rsidRDefault="001462FA" w:rsidP="001462FA">
      <w:pPr>
        <w:jc w:val="both"/>
        <w:rPr>
          <w:szCs w:val="24"/>
        </w:rPr>
      </w:pPr>
      <w:r>
        <w:rPr>
          <w:szCs w:val="24"/>
        </w:rPr>
        <w:t>2.2.3 h</w:t>
      </w:r>
      <w:r w:rsidRPr="00BA2194">
        <w:rPr>
          <w:szCs w:val="24"/>
        </w:rPr>
        <w:t xml:space="preserve">oidma elektrivõrgu oma </w:t>
      </w:r>
      <w:r>
        <w:rPr>
          <w:szCs w:val="24"/>
        </w:rPr>
        <w:t>vahenditega ja oma kulul korras</w:t>
      </w:r>
      <w:r w:rsidR="00F705D9">
        <w:rPr>
          <w:szCs w:val="24"/>
        </w:rPr>
        <w:t>;</w:t>
      </w:r>
    </w:p>
    <w:p w14:paraId="70B47321" w14:textId="3751B9FC" w:rsidR="001462FA" w:rsidRDefault="001462FA" w:rsidP="001462FA">
      <w:pPr>
        <w:jc w:val="both"/>
        <w:rPr>
          <w:szCs w:val="24"/>
        </w:rPr>
      </w:pPr>
      <w:r>
        <w:rPr>
          <w:szCs w:val="24"/>
        </w:rPr>
        <w:t>2.2.4 t</w:t>
      </w:r>
      <w:r w:rsidR="00617829">
        <w:rPr>
          <w:szCs w:val="24"/>
        </w:rPr>
        <w:t>eavitama omanikke</w:t>
      </w:r>
      <w:r w:rsidRPr="00BA2194">
        <w:rPr>
          <w:szCs w:val="24"/>
        </w:rPr>
        <w:t xml:space="preserve"> elektrivõrgu plaanilistest hooldus- ja remonditöödest vähemalt 3 päeva enne</w:t>
      </w:r>
      <w:r>
        <w:rPr>
          <w:szCs w:val="24"/>
        </w:rPr>
        <w:t xml:space="preserve"> </w:t>
      </w:r>
      <w:r w:rsidRPr="00BA2194">
        <w:rPr>
          <w:szCs w:val="24"/>
        </w:rPr>
        <w:t xml:space="preserve">tööde alustamist. Elektrivõrgu avariide korral alustab </w:t>
      </w:r>
      <w:r>
        <w:rPr>
          <w:szCs w:val="24"/>
        </w:rPr>
        <w:t>õigustatud isik</w:t>
      </w:r>
      <w:r w:rsidRPr="00BA2194">
        <w:rPr>
          <w:szCs w:val="24"/>
        </w:rPr>
        <w:t xml:space="preserve"> viivitamata töödega, teatades sellest</w:t>
      </w:r>
      <w:r w:rsidR="00617829">
        <w:rPr>
          <w:szCs w:val="24"/>
        </w:rPr>
        <w:t xml:space="preserve"> omanike</w:t>
      </w:r>
      <w:r>
        <w:rPr>
          <w:szCs w:val="24"/>
        </w:rPr>
        <w:t>le esimesel võimalusel</w:t>
      </w:r>
      <w:r w:rsidR="00F705D9">
        <w:rPr>
          <w:szCs w:val="24"/>
        </w:rPr>
        <w:t>;</w:t>
      </w:r>
    </w:p>
    <w:p w14:paraId="55B1A34F" w14:textId="5558B816" w:rsidR="001462FA" w:rsidRDefault="001462FA" w:rsidP="001462FA">
      <w:pPr>
        <w:jc w:val="both"/>
        <w:rPr>
          <w:szCs w:val="24"/>
        </w:rPr>
      </w:pPr>
      <w:r>
        <w:rPr>
          <w:szCs w:val="24"/>
        </w:rPr>
        <w:t>2.2.5 k</w:t>
      </w:r>
      <w:r w:rsidRPr="00BA2194">
        <w:rPr>
          <w:szCs w:val="24"/>
        </w:rPr>
        <w:t>andma elektrivõrgu kasutamisest tulenevat vastutust kolmandate isikute ees, kui see on tegevuse või tegevusetuse otsene tagajärg</w:t>
      </w:r>
      <w:r w:rsidR="00F705D9">
        <w:rPr>
          <w:szCs w:val="24"/>
        </w:rPr>
        <w:t>;</w:t>
      </w:r>
    </w:p>
    <w:p w14:paraId="1AD30450" w14:textId="479AFF08" w:rsidR="001462FA" w:rsidRDefault="001462FA" w:rsidP="001462FA">
      <w:pPr>
        <w:jc w:val="both"/>
        <w:rPr>
          <w:szCs w:val="24"/>
          <w:shd w:val="clear" w:color="auto" w:fill="FFFFFF"/>
        </w:rPr>
      </w:pPr>
      <w:r>
        <w:rPr>
          <w:szCs w:val="24"/>
        </w:rPr>
        <w:t xml:space="preserve">2.2.6 </w:t>
      </w:r>
      <w:r w:rsidRPr="006673CC">
        <w:rPr>
          <w:szCs w:val="24"/>
          <w:shd w:val="clear" w:color="auto" w:fill="FFFFFF"/>
        </w:rPr>
        <w:t xml:space="preserve">sundvalduse lõppemisel </w:t>
      </w:r>
      <w:proofErr w:type="spellStart"/>
      <w:r w:rsidRPr="006673CC">
        <w:rPr>
          <w:szCs w:val="24"/>
          <w:shd w:val="clear" w:color="auto" w:fill="FFFFFF"/>
        </w:rPr>
        <w:t>tehnorajatise</w:t>
      </w:r>
      <w:proofErr w:type="spellEnd"/>
      <w:r w:rsidRPr="006673CC">
        <w:rPr>
          <w:szCs w:val="24"/>
          <w:shd w:val="clear" w:color="auto" w:fill="FFFFFF"/>
        </w:rPr>
        <w:t xml:space="preserve"> likvideerima ja korrastama maad omal kulul</w:t>
      </w:r>
      <w:r w:rsidR="00F705D9">
        <w:rPr>
          <w:szCs w:val="24"/>
          <w:shd w:val="clear" w:color="auto" w:fill="FFFFFF"/>
        </w:rPr>
        <w:t>;</w:t>
      </w:r>
    </w:p>
    <w:p w14:paraId="2C593925" w14:textId="2036A3FC" w:rsidR="001462FA" w:rsidRDefault="001462FA" w:rsidP="001462FA">
      <w:pPr>
        <w:jc w:val="both"/>
        <w:rPr>
          <w:szCs w:val="24"/>
        </w:rPr>
      </w:pPr>
      <w:r>
        <w:rPr>
          <w:szCs w:val="24"/>
        </w:rPr>
        <w:t>2.2.7 maksma k</w:t>
      </w:r>
      <w:r w:rsidRPr="0012645D">
        <w:rPr>
          <w:szCs w:val="24"/>
        </w:rPr>
        <w:t>innistu igakor</w:t>
      </w:r>
      <w:r w:rsidR="00617829">
        <w:rPr>
          <w:szCs w:val="24"/>
        </w:rPr>
        <w:t>dsetele omanikele</w:t>
      </w:r>
      <w:r w:rsidRPr="0012645D">
        <w:rPr>
          <w:szCs w:val="24"/>
        </w:rPr>
        <w:t xml:space="preserve"> sundvalduse teostamise eest talumise tasu vastavalt asjaõigusseaduse rakendamise seaduse § 15</w:t>
      </w:r>
      <w:r w:rsidRPr="0012645D">
        <w:rPr>
          <w:szCs w:val="24"/>
          <w:vertAlign w:val="superscript"/>
        </w:rPr>
        <w:t>4</w:t>
      </w:r>
      <w:r w:rsidRPr="0012645D">
        <w:rPr>
          <w:szCs w:val="24"/>
        </w:rPr>
        <w:t>, 15</w:t>
      </w:r>
      <w:r w:rsidRPr="0012645D">
        <w:rPr>
          <w:szCs w:val="24"/>
          <w:vertAlign w:val="superscript"/>
        </w:rPr>
        <w:t>5</w:t>
      </w:r>
      <w:r w:rsidRPr="0012645D">
        <w:rPr>
          <w:szCs w:val="24"/>
        </w:rPr>
        <w:t xml:space="preserve"> ja 15</w:t>
      </w:r>
      <w:r w:rsidRPr="0012645D">
        <w:rPr>
          <w:szCs w:val="24"/>
          <w:vertAlign w:val="superscript"/>
        </w:rPr>
        <w:t>6</w:t>
      </w:r>
      <w:r w:rsidRPr="0012645D">
        <w:rPr>
          <w:szCs w:val="24"/>
        </w:rPr>
        <w:t xml:space="preserve"> </w:t>
      </w:r>
      <w:r>
        <w:rPr>
          <w:szCs w:val="24"/>
        </w:rPr>
        <w:t>sätestatule</w:t>
      </w:r>
      <w:r w:rsidR="00F705D9">
        <w:rPr>
          <w:szCs w:val="24"/>
        </w:rPr>
        <w:t>.</w:t>
      </w:r>
    </w:p>
    <w:p w14:paraId="75F2103D" w14:textId="0DB00F96" w:rsidR="001462FA" w:rsidRDefault="001462FA" w:rsidP="001462FA">
      <w:pPr>
        <w:jc w:val="both"/>
        <w:rPr>
          <w:szCs w:val="24"/>
        </w:rPr>
      </w:pPr>
      <w:r>
        <w:rPr>
          <w:szCs w:val="24"/>
        </w:rPr>
        <w:t>2.3 Kinnisasja</w:t>
      </w:r>
      <w:r w:rsidR="00617829">
        <w:rPr>
          <w:szCs w:val="24"/>
        </w:rPr>
        <w:t>de</w:t>
      </w:r>
      <w:r>
        <w:rPr>
          <w:szCs w:val="24"/>
        </w:rPr>
        <w:t xml:space="preserve"> omanik</w:t>
      </w:r>
      <w:r w:rsidR="00617829">
        <w:rPr>
          <w:szCs w:val="24"/>
        </w:rPr>
        <w:t>ud</w:t>
      </w:r>
      <w:r>
        <w:rPr>
          <w:szCs w:val="24"/>
        </w:rPr>
        <w:t xml:space="preserve"> kohustu</w:t>
      </w:r>
      <w:r w:rsidR="00617829">
        <w:rPr>
          <w:szCs w:val="24"/>
        </w:rPr>
        <w:t>vad</w:t>
      </w:r>
      <w:r>
        <w:rPr>
          <w:szCs w:val="24"/>
        </w:rPr>
        <w:t>:</w:t>
      </w:r>
    </w:p>
    <w:p w14:paraId="6265DF28" w14:textId="6B3DB85C" w:rsidR="001462FA" w:rsidRDefault="001462FA" w:rsidP="001462FA">
      <w:pPr>
        <w:jc w:val="both"/>
        <w:rPr>
          <w:szCs w:val="24"/>
        </w:rPr>
      </w:pPr>
      <w:r>
        <w:rPr>
          <w:szCs w:val="24"/>
        </w:rPr>
        <w:t xml:space="preserve">2.3.1 </w:t>
      </w:r>
      <w:r w:rsidR="00943897">
        <w:rPr>
          <w:szCs w:val="24"/>
        </w:rPr>
        <w:t>tagama õigustatud isiku</w:t>
      </w:r>
      <w:r w:rsidR="00943897" w:rsidRPr="00BA2194">
        <w:rPr>
          <w:szCs w:val="24"/>
        </w:rPr>
        <w:t xml:space="preserve"> </w:t>
      </w:r>
      <w:r w:rsidR="00943897">
        <w:rPr>
          <w:szCs w:val="24"/>
        </w:rPr>
        <w:t>töötajatele ja/</w:t>
      </w:r>
      <w:r w:rsidR="00943897" w:rsidRPr="00BA2194">
        <w:rPr>
          <w:szCs w:val="24"/>
        </w:rPr>
        <w:t>või nende poolt volitatud kolmandatele isikutele elektrivõrgu</w:t>
      </w:r>
      <w:r w:rsidR="00943897">
        <w:rPr>
          <w:szCs w:val="24"/>
        </w:rPr>
        <w:t xml:space="preserve"> </w:t>
      </w:r>
      <w:r w:rsidR="00943897" w:rsidRPr="00BA2194">
        <w:rPr>
          <w:szCs w:val="24"/>
        </w:rPr>
        <w:t>kasutamise elektripai</w:t>
      </w:r>
      <w:r w:rsidR="00943897">
        <w:rPr>
          <w:szCs w:val="24"/>
        </w:rPr>
        <w:t xml:space="preserve">galdise ehitamiseks, </w:t>
      </w:r>
      <w:r w:rsidR="00943897" w:rsidRPr="00BA2194">
        <w:rPr>
          <w:szCs w:val="24"/>
        </w:rPr>
        <w:t>majandamiseks ja omamiseks, samuti elektrivõrgu</w:t>
      </w:r>
      <w:r w:rsidR="00943897">
        <w:rPr>
          <w:szCs w:val="24"/>
        </w:rPr>
        <w:t xml:space="preserve"> </w:t>
      </w:r>
      <w:r w:rsidR="00943897" w:rsidRPr="00BA2194">
        <w:rPr>
          <w:szCs w:val="24"/>
        </w:rPr>
        <w:t>kaitsevööndis</w:t>
      </w:r>
      <w:r w:rsidR="00943897">
        <w:rPr>
          <w:szCs w:val="24"/>
        </w:rPr>
        <w:t xml:space="preserve"> kehtivate piirangute järgimise</w:t>
      </w:r>
      <w:r w:rsidR="00F705D9">
        <w:rPr>
          <w:szCs w:val="24"/>
        </w:rPr>
        <w:t>;</w:t>
      </w:r>
    </w:p>
    <w:p w14:paraId="792EEA0E" w14:textId="39D69C01" w:rsidR="001462FA" w:rsidRDefault="001462FA" w:rsidP="001462FA">
      <w:pPr>
        <w:jc w:val="both"/>
        <w:rPr>
          <w:szCs w:val="24"/>
        </w:rPr>
      </w:pPr>
      <w:r>
        <w:rPr>
          <w:szCs w:val="24"/>
        </w:rPr>
        <w:t>2.3.2 t</w:t>
      </w:r>
      <w:r w:rsidRPr="00BA2194">
        <w:rPr>
          <w:szCs w:val="24"/>
        </w:rPr>
        <w:t xml:space="preserve">agama </w:t>
      </w:r>
      <w:r>
        <w:rPr>
          <w:szCs w:val="24"/>
        </w:rPr>
        <w:t>õigustatud isiku</w:t>
      </w:r>
      <w:r w:rsidRPr="00BA2194">
        <w:rPr>
          <w:szCs w:val="24"/>
        </w:rPr>
        <w:t xml:space="preserve"> töötajatele ja volitatud isikutele mehhanismide ja tehnikaga p</w:t>
      </w:r>
      <w:r w:rsidR="009A4D72">
        <w:rPr>
          <w:szCs w:val="24"/>
        </w:rPr>
        <w:t>ääsu kinnistutel</w:t>
      </w:r>
      <w:r>
        <w:rPr>
          <w:szCs w:val="24"/>
        </w:rPr>
        <w:t xml:space="preserve"> </w:t>
      </w:r>
      <w:r w:rsidRPr="00BA2194">
        <w:rPr>
          <w:szCs w:val="24"/>
        </w:rPr>
        <w:t>paiknevale elektrivõrgu kaitsevööndile</w:t>
      </w:r>
      <w:r w:rsidR="00F705D9">
        <w:rPr>
          <w:szCs w:val="24"/>
        </w:rPr>
        <w:t>.</w:t>
      </w:r>
    </w:p>
    <w:p w14:paraId="17D603D7" w14:textId="77777777" w:rsidR="001462FA" w:rsidRDefault="001462FA" w:rsidP="001462FA">
      <w:pPr>
        <w:jc w:val="both"/>
        <w:rPr>
          <w:szCs w:val="24"/>
        </w:rPr>
      </w:pPr>
    </w:p>
    <w:p w14:paraId="085E0030" w14:textId="06F2C78E" w:rsidR="001462FA" w:rsidRDefault="001462FA" w:rsidP="001462FA">
      <w:pPr>
        <w:jc w:val="both"/>
        <w:rPr>
          <w:szCs w:val="24"/>
          <w:shd w:val="clear" w:color="auto" w:fill="FFFFFF"/>
        </w:rPr>
      </w:pPr>
      <w:r>
        <w:rPr>
          <w:szCs w:val="24"/>
        </w:rPr>
        <w:t xml:space="preserve">3. </w:t>
      </w:r>
      <w:r w:rsidRPr="009C274F">
        <w:rPr>
          <w:szCs w:val="24"/>
          <w:shd w:val="clear" w:color="auto" w:fill="FFFFFF"/>
        </w:rPr>
        <w:t>Kinnisasja</w:t>
      </w:r>
      <w:r w:rsidR="00667522">
        <w:rPr>
          <w:szCs w:val="24"/>
          <w:shd w:val="clear" w:color="auto" w:fill="FFFFFF"/>
        </w:rPr>
        <w:t>de</w:t>
      </w:r>
      <w:r w:rsidRPr="009C274F">
        <w:rPr>
          <w:szCs w:val="24"/>
          <w:shd w:val="clear" w:color="auto" w:fill="FFFFFF"/>
        </w:rPr>
        <w:t xml:space="preserve"> omanik</w:t>
      </w:r>
      <w:r w:rsidR="00667522">
        <w:rPr>
          <w:szCs w:val="24"/>
          <w:shd w:val="clear" w:color="auto" w:fill="FFFFFF"/>
        </w:rPr>
        <w:t>ud võivad</w:t>
      </w:r>
      <w:r w:rsidRPr="009C274F">
        <w:rPr>
          <w:szCs w:val="24"/>
          <w:shd w:val="clear" w:color="auto" w:fill="FFFFFF"/>
        </w:rPr>
        <w:t xml:space="preserve"> anda sundvalduse alale muid kasutusõigusi, mis ei takista sundvalduse teostamist.</w:t>
      </w:r>
    </w:p>
    <w:p w14:paraId="1939E3F1" w14:textId="77777777" w:rsidR="001462FA" w:rsidRDefault="001462FA" w:rsidP="001462FA">
      <w:pPr>
        <w:jc w:val="both"/>
        <w:rPr>
          <w:szCs w:val="24"/>
          <w:shd w:val="clear" w:color="auto" w:fill="FFFFFF"/>
        </w:rPr>
      </w:pPr>
    </w:p>
    <w:p w14:paraId="5CEA585C" w14:textId="77777777" w:rsidR="001462FA" w:rsidRDefault="001462FA" w:rsidP="001462FA">
      <w:pPr>
        <w:jc w:val="both"/>
        <w:rPr>
          <w:szCs w:val="24"/>
          <w:shd w:val="clear" w:color="auto" w:fill="FFFFFF"/>
        </w:rPr>
      </w:pPr>
      <w:r>
        <w:rPr>
          <w:szCs w:val="24"/>
          <w:shd w:val="clear" w:color="auto" w:fill="FFFFFF"/>
        </w:rPr>
        <w:t>4. Otsus jõustub teatavakstegemisest.</w:t>
      </w:r>
    </w:p>
    <w:p w14:paraId="254CAA06" w14:textId="77777777" w:rsidR="001462FA" w:rsidRDefault="001462FA" w:rsidP="001462FA">
      <w:pPr>
        <w:jc w:val="both"/>
        <w:rPr>
          <w:szCs w:val="24"/>
          <w:shd w:val="clear" w:color="auto" w:fill="FFFFFF"/>
        </w:rPr>
      </w:pPr>
    </w:p>
    <w:p w14:paraId="0923718A" w14:textId="77777777" w:rsidR="001462FA" w:rsidRDefault="001462FA" w:rsidP="001462FA">
      <w:pPr>
        <w:jc w:val="both"/>
        <w:rPr>
          <w:szCs w:val="24"/>
          <w:shd w:val="clear" w:color="auto" w:fill="FFFFFF"/>
        </w:rPr>
      </w:pPr>
      <w:r>
        <w:rPr>
          <w:szCs w:val="24"/>
          <w:shd w:val="clear" w:color="auto" w:fill="FFFFFF"/>
        </w:rPr>
        <w:t xml:space="preserve">5. Otsuse peale võib esitada vaide </w:t>
      </w:r>
      <w:proofErr w:type="spellStart"/>
      <w:r>
        <w:rPr>
          <w:szCs w:val="24"/>
          <w:shd w:val="clear" w:color="auto" w:fill="FFFFFF"/>
        </w:rPr>
        <w:t>Kastre</w:t>
      </w:r>
      <w:proofErr w:type="spellEnd"/>
      <w:r>
        <w:rPr>
          <w:szCs w:val="24"/>
          <w:shd w:val="clear" w:color="auto" w:fill="FFFFFF"/>
        </w:rPr>
        <w:t xml:space="preserve"> Vallavolikogule haldusmenetluse seaduses sätestatud korras 30 päeva jooksul arvates otsusest teadasaamise päevast või päevast, millal oleks pidanud sellest teada saama, või esitada kaebuse Tartu Halduskohtule halduskohtumenetluse seadustikus sätestatud korras 30 päeva jooksul otsuse teatavakstegemisest.</w:t>
      </w:r>
    </w:p>
    <w:p w14:paraId="51FCC117" w14:textId="77777777" w:rsidR="001462FA" w:rsidRDefault="001462FA" w:rsidP="001462FA">
      <w:pPr>
        <w:spacing w:before="100" w:line="276" w:lineRule="auto"/>
        <w:jc w:val="both"/>
        <w:rPr>
          <w:iCs/>
          <w:color w:val="000000"/>
          <w:szCs w:val="24"/>
        </w:rPr>
      </w:pPr>
    </w:p>
    <w:p w14:paraId="68886299" w14:textId="77777777" w:rsidR="001462FA" w:rsidRPr="00DA5302" w:rsidRDefault="001462FA" w:rsidP="001462FA">
      <w:pPr>
        <w:spacing w:line="276" w:lineRule="auto"/>
        <w:jc w:val="both"/>
        <w:rPr>
          <w:bCs/>
          <w:i/>
          <w:color w:val="000000"/>
          <w:kern w:val="36"/>
          <w:szCs w:val="24"/>
        </w:rPr>
      </w:pPr>
      <w:r w:rsidRPr="00DA5302">
        <w:rPr>
          <w:bCs/>
          <w:i/>
          <w:color w:val="000000"/>
          <w:kern w:val="36"/>
          <w:szCs w:val="24"/>
        </w:rPr>
        <w:t>/allkirjastatud digitaalselt/</w:t>
      </w:r>
    </w:p>
    <w:p w14:paraId="533B8037" w14:textId="77777777" w:rsidR="001462FA" w:rsidRDefault="001462FA" w:rsidP="001462FA">
      <w:pPr>
        <w:jc w:val="both"/>
      </w:pPr>
    </w:p>
    <w:p w14:paraId="2CB2A8C1" w14:textId="77777777" w:rsidR="001462FA" w:rsidRDefault="001462FA" w:rsidP="001462FA">
      <w:pPr>
        <w:jc w:val="both"/>
      </w:pPr>
      <w:r w:rsidRPr="001F3A58">
        <w:t xml:space="preserve">Mati </w:t>
      </w:r>
      <w:proofErr w:type="spellStart"/>
      <w:r w:rsidRPr="001F3A58">
        <w:t>Möller</w:t>
      </w:r>
      <w:proofErr w:type="spellEnd"/>
    </w:p>
    <w:p w14:paraId="5D00C7BB" w14:textId="77777777" w:rsidR="001462FA" w:rsidRDefault="001462FA" w:rsidP="001462FA">
      <w:pPr>
        <w:jc w:val="both"/>
      </w:pPr>
      <w:r>
        <w:t>volikogu esimees</w:t>
      </w:r>
    </w:p>
    <w:p w14:paraId="1079511B" w14:textId="77777777" w:rsidR="00743A62" w:rsidRDefault="00743A62" w:rsidP="001462FA">
      <w:pPr>
        <w:spacing w:before="100" w:line="276" w:lineRule="auto"/>
        <w:jc w:val="both"/>
        <w:rPr>
          <w:iCs/>
          <w:color w:val="000000"/>
          <w:szCs w:val="24"/>
        </w:rPr>
      </w:pPr>
    </w:p>
    <w:p w14:paraId="2595AE2F" w14:textId="39B3F478" w:rsidR="00637D96" w:rsidRPr="00637D96" w:rsidRDefault="001462FA" w:rsidP="00637D96">
      <w:pPr>
        <w:shd w:val="clear" w:color="auto" w:fill="FFFFFF"/>
        <w:spacing w:line="276" w:lineRule="auto"/>
        <w:jc w:val="both"/>
        <w:rPr>
          <w:rFonts w:cs="Arial"/>
          <w:bCs/>
          <w:szCs w:val="24"/>
        </w:rPr>
      </w:pPr>
      <w:r w:rsidRPr="00F62691">
        <w:rPr>
          <w:color w:val="000000"/>
          <w:szCs w:val="24"/>
        </w:rPr>
        <w:t> </w:t>
      </w:r>
      <w:r w:rsidRPr="00637D96">
        <w:rPr>
          <w:szCs w:val="24"/>
        </w:rPr>
        <w:t xml:space="preserve">Lisad: </w:t>
      </w:r>
    </w:p>
    <w:p w14:paraId="6675E089" w14:textId="476E3908" w:rsidR="001462FA" w:rsidRPr="00637D96" w:rsidRDefault="00637D96" w:rsidP="00637D96">
      <w:pPr>
        <w:pStyle w:val="Loendilik"/>
        <w:numPr>
          <w:ilvl w:val="0"/>
          <w:numId w:val="25"/>
        </w:numPr>
        <w:autoSpaceDE w:val="0"/>
        <w:autoSpaceDN w:val="0"/>
        <w:jc w:val="both"/>
        <w:rPr>
          <w:rFonts w:cs="Arial"/>
          <w:bCs/>
          <w:szCs w:val="24"/>
        </w:rPr>
      </w:pPr>
      <w:r w:rsidRPr="00637D96">
        <w:rPr>
          <w:rFonts w:cs="Arial"/>
          <w:bCs/>
          <w:szCs w:val="24"/>
        </w:rPr>
        <w:t xml:space="preserve">Leonhard </w:t>
      </w:r>
      <w:proofErr w:type="spellStart"/>
      <w:r w:rsidRPr="00637D96">
        <w:rPr>
          <w:rFonts w:cs="Arial"/>
          <w:bCs/>
          <w:szCs w:val="24"/>
        </w:rPr>
        <w:t>Weiss</w:t>
      </w:r>
      <w:proofErr w:type="spellEnd"/>
      <w:r w:rsidRPr="00637D96">
        <w:rPr>
          <w:rFonts w:cs="Arial"/>
          <w:bCs/>
          <w:szCs w:val="24"/>
        </w:rPr>
        <w:t xml:space="preserve"> OÜ poolt koostatud maaüks</w:t>
      </w:r>
      <w:r w:rsidR="00232C33">
        <w:rPr>
          <w:rFonts w:cs="Arial"/>
          <w:bCs/>
          <w:szCs w:val="24"/>
        </w:rPr>
        <w:t xml:space="preserve">use </w:t>
      </w:r>
      <w:proofErr w:type="spellStart"/>
      <w:r w:rsidR="00232C33">
        <w:rPr>
          <w:rFonts w:cs="Arial"/>
          <w:bCs/>
          <w:szCs w:val="24"/>
        </w:rPr>
        <w:t>Tigete</w:t>
      </w:r>
      <w:proofErr w:type="spellEnd"/>
      <w:r w:rsidR="00232C33">
        <w:rPr>
          <w:rFonts w:cs="Arial"/>
          <w:bCs/>
          <w:szCs w:val="24"/>
        </w:rPr>
        <w:t xml:space="preserve"> tee, katastritunnus </w:t>
      </w:r>
      <w:r w:rsidRPr="00637D96">
        <w:rPr>
          <w:rFonts w:cs="Arial"/>
          <w:bCs/>
          <w:szCs w:val="24"/>
        </w:rPr>
        <w:t xml:space="preserve">                18502:005:0117 sundvalduse asukoha plaan</w:t>
      </w:r>
    </w:p>
    <w:p w14:paraId="1723931D" w14:textId="5A58273B" w:rsidR="00637D96" w:rsidRPr="00637D96" w:rsidRDefault="00637D96" w:rsidP="00637D96">
      <w:pPr>
        <w:pStyle w:val="Loendilik"/>
        <w:numPr>
          <w:ilvl w:val="0"/>
          <w:numId w:val="25"/>
        </w:numPr>
        <w:autoSpaceDE w:val="0"/>
        <w:autoSpaceDN w:val="0"/>
        <w:jc w:val="both"/>
        <w:rPr>
          <w:szCs w:val="24"/>
        </w:rPr>
      </w:pPr>
      <w:r w:rsidRPr="00637D96">
        <w:rPr>
          <w:rFonts w:cs="Arial"/>
          <w:bCs/>
          <w:szCs w:val="24"/>
        </w:rPr>
        <w:t xml:space="preserve">Leonhard </w:t>
      </w:r>
      <w:proofErr w:type="spellStart"/>
      <w:r w:rsidRPr="00637D96">
        <w:rPr>
          <w:rFonts w:cs="Arial"/>
          <w:bCs/>
          <w:szCs w:val="24"/>
        </w:rPr>
        <w:t>Weiss</w:t>
      </w:r>
      <w:proofErr w:type="spellEnd"/>
      <w:r w:rsidRPr="00637D96">
        <w:rPr>
          <w:rFonts w:cs="Arial"/>
          <w:bCs/>
          <w:szCs w:val="24"/>
        </w:rPr>
        <w:t xml:space="preserve"> OÜ poolt koostatud maaüksuse </w:t>
      </w:r>
      <w:r w:rsidRPr="00637D96">
        <w:rPr>
          <w:rFonts w:cs="Arial"/>
          <w:szCs w:val="24"/>
        </w:rPr>
        <w:t xml:space="preserve">Kõrre, </w:t>
      </w:r>
      <w:r w:rsidR="00232C33">
        <w:rPr>
          <w:rFonts w:cs="Arial"/>
          <w:bCs/>
          <w:szCs w:val="24"/>
        </w:rPr>
        <w:t xml:space="preserve">katastritunnus 18502:005:0177 </w:t>
      </w:r>
      <w:r w:rsidRPr="00637D96">
        <w:rPr>
          <w:rFonts w:cs="Arial"/>
          <w:bCs/>
          <w:szCs w:val="24"/>
        </w:rPr>
        <w:t>sundvalduse asukoha plaan</w:t>
      </w:r>
    </w:p>
    <w:p w14:paraId="0CEEC510" w14:textId="73CCBCF1" w:rsidR="00F62691" w:rsidRPr="00743A62" w:rsidRDefault="00F62691" w:rsidP="00F62691">
      <w:pPr>
        <w:shd w:val="clear" w:color="auto" w:fill="FFFFFF"/>
        <w:spacing w:line="276" w:lineRule="auto"/>
        <w:jc w:val="both"/>
        <w:rPr>
          <w:szCs w:val="24"/>
        </w:rPr>
      </w:pPr>
      <w:r w:rsidRPr="00F62691">
        <w:rPr>
          <w:color w:val="000000"/>
          <w:szCs w:val="24"/>
        </w:rPr>
        <w:t> </w:t>
      </w:r>
    </w:p>
    <w:sectPr w:rsidR="00F62691" w:rsidRPr="00743A62" w:rsidSect="00A9216C">
      <w:headerReference w:type="first" r:id="rId8"/>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CF8B1" w14:textId="77777777" w:rsidR="00EC50EB" w:rsidRDefault="00EC50EB">
      <w:r>
        <w:separator/>
      </w:r>
    </w:p>
  </w:endnote>
  <w:endnote w:type="continuationSeparator" w:id="0">
    <w:p w14:paraId="04D409D7" w14:textId="77777777" w:rsidR="00EC50EB" w:rsidRDefault="00EC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CD97B" w14:textId="77777777" w:rsidR="00EC50EB" w:rsidRDefault="00EC50EB">
      <w:r>
        <w:separator/>
      </w:r>
    </w:p>
  </w:footnote>
  <w:footnote w:type="continuationSeparator" w:id="0">
    <w:p w14:paraId="0BD747ED" w14:textId="77777777" w:rsidR="00EC50EB" w:rsidRDefault="00EC5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9C02" w14:textId="77777777" w:rsidR="00AB1E64" w:rsidRPr="00173E09" w:rsidRDefault="00D64950"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14:anchorId="5111DDD3" wp14:editId="3577B68E">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1DDD3"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v:textbox>
            </v:shape>
          </w:pict>
        </mc:Fallback>
      </mc:AlternateContent>
    </w:r>
    <w:r w:rsidR="008659FC" w:rsidRPr="009F21CA">
      <w:rPr>
        <w:rFonts w:ascii="Arial" w:hAnsi="Arial"/>
        <w:b/>
        <w:caps/>
        <w:noProof/>
        <w:sz w:val="40"/>
        <w:szCs w:val="40"/>
      </w:rPr>
      <w:drawing>
        <wp:inline distT="0" distB="0" distL="0" distR="0" wp14:anchorId="4CA32354" wp14:editId="298F1AC5">
          <wp:extent cx="619125" cy="756285"/>
          <wp:effectExtent l="0" t="0" r="9525" b="5715"/>
          <wp:docPr id="9" name="Pilt 9"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14:paraId="0029D81D" w14:textId="77777777" w:rsidR="00AB1E64" w:rsidRPr="00AB1E64" w:rsidRDefault="00CC7A4B" w:rsidP="00AB1E64">
    <w:pPr>
      <w:pStyle w:val="Pis"/>
      <w:jc w:val="center"/>
      <w:rPr>
        <w:rFonts w:ascii="Arial" w:hAnsi="Arial"/>
        <w:b/>
        <w:caps/>
        <w:sz w:val="40"/>
        <w:szCs w:val="40"/>
      </w:rPr>
    </w:pPr>
    <w:r>
      <w:rPr>
        <w:b/>
        <w:caps/>
        <w:sz w:val="40"/>
        <w:szCs w:val="40"/>
      </w:rPr>
      <w:t>Kastre</w:t>
    </w:r>
    <w:r w:rsidR="00164774">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D21BCF"/>
    <w:multiLevelType w:val="hybridMultilevel"/>
    <w:tmpl w:val="A858E6A6"/>
    <w:lvl w:ilvl="0" w:tplc="04B85E48">
      <w:start w:val="1"/>
      <w:numFmt w:val="decimal"/>
      <w:lvlText w:val="%1."/>
      <w:lvlJc w:val="left"/>
      <w:pPr>
        <w:ind w:left="360" w:hanging="360"/>
      </w:pPr>
      <w:rPr>
        <w:rFonts w:hint="default"/>
        <w:sz w:val="24"/>
        <w:szCs w:val="24"/>
      </w:rPr>
    </w:lvl>
    <w:lvl w:ilvl="1" w:tplc="C5D2B6D4">
      <w:start w:val="1"/>
      <w:numFmt w:val="lowerLetter"/>
      <w:lvlText w:val="%2."/>
      <w:lvlJc w:val="left"/>
      <w:pPr>
        <w:ind w:left="1080" w:hanging="360"/>
      </w:pPr>
      <w:rPr>
        <w:rFonts w:ascii="Times New Roman" w:eastAsia="Times New Roman" w:hAnsi="Times New Roman"/>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15:restartNumberingAfterBreak="0">
    <w:nsid w:val="091108EE"/>
    <w:multiLevelType w:val="multilevel"/>
    <w:tmpl w:val="C68202BC"/>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7DA48E4"/>
    <w:multiLevelType w:val="hybridMultilevel"/>
    <w:tmpl w:val="2A986C6C"/>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1C692B6F"/>
    <w:multiLevelType w:val="hybridMultilevel"/>
    <w:tmpl w:val="E4B23E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B62DF1"/>
    <w:multiLevelType w:val="hybridMultilevel"/>
    <w:tmpl w:val="D0FE3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F40AA"/>
    <w:multiLevelType w:val="multilevel"/>
    <w:tmpl w:val="DA8CB0A6"/>
    <w:lvl w:ilvl="0">
      <w:start w:val="1"/>
      <w:numFmt w:val="decimal"/>
      <w:lvlText w:val="(%1)"/>
      <w:lvlJc w:val="left"/>
      <w:pPr>
        <w:ind w:left="480" w:hanging="360"/>
      </w:pPr>
      <w:rPr>
        <w:b w:val="0"/>
        <w:color w:val="202020"/>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7" w15:restartNumberingAfterBreak="0">
    <w:nsid w:val="231932EA"/>
    <w:multiLevelType w:val="multilevel"/>
    <w:tmpl w:val="ECA415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366E5D2C"/>
    <w:multiLevelType w:val="hybridMultilevel"/>
    <w:tmpl w:val="63D203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B23095"/>
    <w:multiLevelType w:val="hybridMultilevel"/>
    <w:tmpl w:val="1B0E6F62"/>
    <w:lvl w:ilvl="0" w:tplc="EEC0B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53D7D36"/>
    <w:multiLevelType w:val="hybridMultilevel"/>
    <w:tmpl w:val="B8B206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A329DD"/>
    <w:multiLevelType w:val="hybridMultilevel"/>
    <w:tmpl w:val="83E8E2D6"/>
    <w:lvl w:ilvl="0" w:tplc="AD089408">
      <w:start w:val="1"/>
      <w:numFmt w:val="decimal"/>
      <w:lvlText w:val="%1."/>
      <w:lvlJc w:val="left"/>
      <w:pPr>
        <w:ind w:left="720" w:hanging="360"/>
      </w:pPr>
      <w:rPr>
        <w:rFonts w:hint="default"/>
        <w:b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6EB6DE6"/>
    <w:multiLevelType w:val="hybridMultilevel"/>
    <w:tmpl w:val="A0627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E163B"/>
    <w:multiLevelType w:val="hybridMultilevel"/>
    <w:tmpl w:val="B2CE3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9E1372"/>
    <w:multiLevelType w:val="multilevel"/>
    <w:tmpl w:val="4B9AA870"/>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5" w15:restartNumberingAfterBreak="0">
    <w:nsid w:val="542D0FE5"/>
    <w:multiLevelType w:val="hybridMultilevel"/>
    <w:tmpl w:val="14D236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7330F23"/>
    <w:multiLevelType w:val="hybridMultilevel"/>
    <w:tmpl w:val="D46835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7D67381"/>
    <w:multiLevelType w:val="hybridMultilevel"/>
    <w:tmpl w:val="EAD47C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CDD23BF"/>
    <w:multiLevelType w:val="hybridMultilevel"/>
    <w:tmpl w:val="9E4A0504"/>
    <w:lvl w:ilvl="0" w:tplc="80BAE4C2">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6FA26E7C"/>
    <w:multiLevelType w:val="hybridMultilevel"/>
    <w:tmpl w:val="5E7E5A30"/>
    <w:lvl w:ilvl="0" w:tplc="80BAE4C2">
      <w:start w:val="1"/>
      <w:numFmt w:val="decimal"/>
      <w:lvlText w:val="%1."/>
      <w:lvlJc w:val="left"/>
      <w:pPr>
        <w:ind w:left="1080" w:hanging="360"/>
      </w:pPr>
      <w:rPr>
        <w:rFonts w:cs="Times New Roman"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D95711"/>
    <w:multiLevelType w:val="hybridMultilevel"/>
    <w:tmpl w:val="259C30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AC485C"/>
    <w:multiLevelType w:val="multilevel"/>
    <w:tmpl w:val="5824F9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7A770019"/>
    <w:multiLevelType w:val="hybridMultilevel"/>
    <w:tmpl w:val="5366CA7E"/>
    <w:lvl w:ilvl="0" w:tplc="B31007BE">
      <w:start w:val="1"/>
      <w:numFmt w:val="decimal"/>
      <w:lvlText w:val="(%1)"/>
      <w:lvlJc w:val="left"/>
      <w:pPr>
        <w:ind w:left="780" w:hanging="390"/>
      </w:pPr>
      <w:rPr>
        <w:rFonts w:hint="default"/>
        <w:color w:val="000000"/>
      </w:rPr>
    </w:lvl>
    <w:lvl w:ilvl="1" w:tplc="04250019" w:tentative="1">
      <w:start w:val="1"/>
      <w:numFmt w:val="lowerLetter"/>
      <w:lvlText w:val="%2."/>
      <w:lvlJc w:val="left"/>
      <w:pPr>
        <w:ind w:left="1470" w:hanging="360"/>
      </w:pPr>
    </w:lvl>
    <w:lvl w:ilvl="2" w:tplc="0425001B" w:tentative="1">
      <w:start w:val="1"/>
      <w:numFmt w:val="lowerRoman"/>
      <w:lvlText w:val="%3."/>
      <w:lvlJc w:val="right"/>
      <w:pPr>
        <w:ind w:left="2190" w:hanging="180"/>
      </w:pPr>
    </w:lvl>
    <w:lvl w:ilvl="3" w:tplc="0425000F" w:tentative="1">
      <w:start w:val="1"/>
      <w:numFmt w:val="decimal"/>
      <w:lvlText w:val="%4."/>
      <w:lvlJc w:val="left"/>
      <w:pPr>
        <w:ind w:left="2910" w:hanging="360"/>
      </w:pPr>
    </w:lvl>
    <w:lvl w:ilvl="4" w:tplc="04250019" w:tentative="1">
      <w:start w:val="1"/>
      <w:numFmt w:val="lowerLetter"/>
      <w:lvlText w:val="%5."/>
      <w:lvlJc w:val="left"/>
      <w:pPr>
        <w:ind w:left="3630" w:hanging="360"/>
      </w:pPr>
    </w:lvl>
    <w:lvl w:ilvl="5" w:tplc="0425001B" w:tentative="1">
      <w:start w:val="1"/>
      <w:numFmt w:val="lowerRoman"/>
      <w:lvlText w:val="%6."/>
      <w:lvlJc w:val="right"/>
      <w:pPr>
        <w:ind w:left="4350" w:hanging="180"/>
      </w:pPr>
    </w:lvl>
    <w:lvl w:ilvl="6" w:tplc="0425000F" w:tentative="1">
      <w:start w:val="1"/>
      <w:numFmt w:val="decimal"/>
      <w:lvlText w:val="%7."/>
      <w:lvlJc w:val="left"/>
      <w:pPr>
        <w:ind w:left="5070" w:hanging="360"/>
      </w:pPr>
    </w:lvl>
    <w:lvl w:ilvl="7" w:tplc="04250019" w:tentative="1">
      <w:start w:val="1"/>
      <w:numFmt w:val="lowerLetter"/>
      <w:lvlText w:val="%8."/>
      <w:lvlJc w:val="left"/>
      <w:pPr>
        <w:ind w:left="5790" w:hanging="360"/>
      </w:pPr>
    </w:lvl>
    <w:lvl w:ilvl="8" w:tplc="0425001B" w:tentative="1">
      <w:start w:val="1"/>
      <w:numFmt w:val="lowerRoman"/>
      <w:lvlText w:val="%9."/>
      <w:lvlJc w:val="right"/>
      <w:pPr>
        <w:ind w:left="6510" w:hanging="180"/>
      </w:pPr>
    </w:lvl>
  </w:abstractNum>
  <w:num w:numId="1">
    <w:abstractNumId w:val="2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1"/>
  </w:num>
  <w:num w:numId="9">
    <w:abstractNumId w:val="1"/>
  </w:num>
  <w:num w:numId="10">
    <w:abstractNumId w:val="3"/>
  </w:num>
  <w:num w:numId="11">
    <w:abstractNumId w:val="5"/>
  </w:num>
  <w:num w:numId="12">
    <w:abstractNumId w:val="12"/>
  </w:num>
  <w:num w:numId="13">
    <w:abstractNumId w:val="17"/>
  </w:num>
  <w:num w:numId="14">
    <w:abstractNumId w:val="20"/>
  </w:num>
  <w:num w:numId="15">
    <w:abstractNumId w:val="6"/>
  </w:num>
  <w:num w:numId="16">
    <w:abstractNumId w:val="7"/>
  </w:num>
  <w:num w:numId="17">
    <w:abstractNumId w:val="23"/>
  </w:num>
  <w:num w:numId="18">
    <w:abstractNumId w:val="9"/>
  </w:num>
  <w:num w:numId="19">
    <w:abstractNumId w:val="15"/>
  </w:num>
  <w:num w:numId="20">
    <w:abstractNumId w:val="16"/>
  </w:num>
  <w:num w:numId="21">
    <w:abstractNumId w:val="4"/>
  </w:num>
  <w:num w:numId="22">
    <w:abstractNumId w:val="10"/>
  </w:num>
  <w:num w:numId="23">
    <w:abstractNumId w:val="8"/>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1CCA"/>
    <w:rsid w:val="0000272C"/>
    <w:rsid w:val="00003A40"/>
    <w:rsid w:val="0001196E"/>
    <w:rsid w:val="00016347"/>
    <w:rsid w:val="00022B6F"/>
    <w:rsid w:val="0003148E"/>
    <w:rsid w:val="00047D7A"/>
    <w:rsid w:val="0005038D"/>
    <w:rsid w:val="00057B5B"/>
    <w:rsid w:val="00060B6E"/>
    <w:rsid w:val="00064906"/>
    <w:rsid w:val="00085E5E"/>
    <w:rsid w:val="00090077"/>
    <w:rsid w:val="00093155"/>
    <w:rsid w:val="00094320"/>
    <w:rsid w:val="000964DD"/>
    <w:rsid w:val="000B3505"/>
    <w:rsid w:val="000C648C"/>
    <w:rsid w:val="000D012A"/>
    <w:rsid w:val="000D37B7"/>
    <w:rsid w:val="000D6C56"/>
    <w:rsid w:val="000F07EE"/>
    <w:rsid w:val="000F76F8"/>
    <w:rsid w:val="00102564"/>
    <w:rsid w:val="00102955"/>
    <w:rsid w:val="00110393"/>
    <w:rsid w:val="00116759"/>
    <w:rsid w:val="00117C65"/>
    <w:rsid w:val="00120743"/>
    <w:rsid w:val="00130E4A"/>
    <w:rsid w:val="001320EB"/>
    <w:rsid w:val="00136685"/>
    <w:rsid w:val="001462FA"/>
    <w:rsid w:val="001530D1"/>
    <w:rsid w:val="00164774"/>
    <w:rsid w:val="00164A59"/>
    <w:rsid w:val="00167698"/>
    <w:rsid w:val="001718BE"/>
    <w:rsid w:val="001725D0"/>
    <w:rsid w:val="00173E09"/>
    <w:rsid w:val="001750E7"/>
    <w:rsid w:val="0018262A"/>
    <w:rsid w:val="00184F98"/>
    <w:rsid w:val="0019086A"/>
    <w:rsid w:val="00194A27"/>
    <w:rsid w:val="001967C3"/>
    <w:rsid w:val="001A6F0D"/>
    <w:rsid w:val="001B4B4E"/>
    <w:rsid w:val="001C15C7"/>
    <w:rsid w:val="001D0F9B"/>
    <w:rsid w:val="001E1C23"/>
    <w:rsid w:val="001E714E"/>
    <w:rsid w:val="001F1B95"/>
    <w:rsid w:val="001F1F9E"/>
    <w:rsid w:val="002074A9"/>
    <w:rsid w:val="002118F1"/>
    <w:rsid w:val="002204C4"/>
    <w:rsid w:val="00226880"/>
    <w:rsid w:val="00232C33"/>
    <w:rsid w:val="00244B71"/>
    <w:rsid w:val="00266640"/>
    <w:rsid w:val="00277DD2"/>
    <w:rsid w:val="0028733E"/>
    <w:rsid w:val="002A286B"/>
    <w:rsid w:val="002A3935"/>
    <w:rsid w:val="002D2991"/>
    <w:rsid w:val="002E0623"/>
    <w:rsid w:val="002E6D92"/>
    <w:rsid w:val="002F1E81"/>
    <w:rsid w:val="002F20CA"/>
    <w:rsid w:val="00306343"/>
    <w:rsid w:val="003217E1"/>
    <w:rsid w:val="00322A4A"/>
    <w:rsid w:val="0036592D"/>
    <w:rsid w:val="003672E9"/>
    <w:rsid w:val="00387A68"/>
    <w:rsid w:val="003A750F"/>
    <w:rsid w:val="003B77A6"/>
    <w:rsid w:val="003C142F"/>
    <w:rsid w:val="003C339C"/>
    <w:rsid w:val="003C78A4"/>
    <w:rsid w:val="003D179C"/>
    <w:rsid w:val="00410408"/>
    <w:rsid w:val="004135D5"/>
    <w:rsid w:val="00450D21"/>
    <w:rsid w:val="00461959"/>
    <w:rsid w:val="00464A26"/>
    <w:rsid w:val="00466405"/>
    <w:rsid w:val="004B2B45"/>
    <w:rsid w:val="004B4ECB"/>
    <w:rsid w:val="004B6DAA"/>
    <w:rsid w:val="004C0FE1"/>
    <w:rsid w:val="004C10B0"/>
    <w:rsid w:val="004C1BD6"/>
    <w:rsid w:val="004D6A56"/>
    <w:rsid w:val="004E5EC0"/>
    <w:rsid w:val="004E60FB"/>
    <w:rsid w:val="004F507F"/>
    <w:rsid w:val="005112C5"/>
    <w:rsid w:val="005146DE"/>
    <w:rsid w:val="0051641D"/>
    <w:rsid w:val="0053142B"/>
    <w:rsid w:val="005351CE"/>
    <w:rsid w:val="0053749F"/>
    <w:rsid w:val="005419FB"/>
    <w:rsid w:val="005616E0"/>
    <w:rsid w:val="0056266F"/>
    <w:rsid w:val="00571376"/>
    <w:rsid w:val="005744AA"/>
    <w:rsid w:val="005A0191"/>
    <w:rsid w:val="005A1EC1"/>
    <w:rsid w:val="005C3EB3"/>
    <w:rsid w:val="005C4176"/>
    <w:rsid w:val="005E5D5A"/>
    <w:rsid w:val="005F7FBF"/>
    <w:rsid w:val="006043E6"/>
    <w:rsid w:val="00612E81"/>
    <w:rsid w:val="006134F7"/>
    <w:rsid w:val="00617829"/>
    <w:rsid w:val="00631154"/>
    <w:rsid w:val="00636E24"/>
    <w:rsid w:val="00637D96"/>
    <w:rsid w:val="00642014"/>
    <w:rsid w:val="006504E1"/>
    <w:rsid w:val="00651FF1"/>
    <w:rsid w:val="006604D1"/>
    <w:rsid w:val="00667522"/>
    <w:rsid w:val="00671811"/>
    <w:rsid w:val="006746F7"/>
    <w:rsid w:val="00674BB5"/>
    <w:rsid w:val="00676CF9"/>
    <w:rsid w:val="00685DB5"/>
    <w:rsid w:val="00687B11"/>
    <w:rsid w:val="006903CC"/>
    <w:rsid w:val="00692AFC"/>
    <w:rsid w:val="006A22BD"/>
    <w:rsid w:val="006A313B"/>
    <w:rsid w:val="006A7D1C"/>
    <w:rsid w:val="006B4EB0"/>
    <w:rsid w:val="006C4D76"/>
    <w:rsid w:val="006C6A26"/>
    <w:rsid w:val="006C75F1"/>
    <w:rsid w:val="006D0CBC"/>
    <w:rsid w:val="006E139A"/>
    <w:rsid w:val="006F36C2"/>
    <w:rsid w:val="006F4745"/>
    <w:rsid w:val="006F48EC"/>
    <w:rsid w:val="00703672"/>
    <w:rsid w:val="007060AD"/>
    <w:rsid w:val="00707300"/>
    <w:rsid w:val="007076C8"/>
    <w:rsid w:val="007262E3"/>
    <w:rsid w:val="00727387"/>
    <w:rsid w:val="007367EE"/>
    <w:rsid w:val="0074116F"/>
    <w:rsid w:val="0074276B"/>
    <w:rsid w:val="00743A62"/>
    <w:rsid w:val="007553A3"/>
    <w:rsid w:val="00756250"/>
    <w:rsid w:val="00757BBF"/>
    <w:rsid w:val="007632A6"/>
    <w:rsid w:val="00764072"/>
    <w:rsid w:val="00771ADF"/>
    <w:rsid w:val="00773B1E"/>
    <w:rsid w:val="0077562C"/>
    <w:rsid w:val="007836FE"/>
    <w:rsid w:val="007849E7"/>
    <w:rsid w:val="007A39C2"/>
    <w:rsid w:val="007A7E65"/>
    <w:rsid w:val="007B33F6"/>
    <w:rsid w:val="007B5927"/>
    <w:rsid w:val="00800262"/>
    <w:rsid w:val="0080570E"/>
    <w:rsid w:val="00830955"/>
    <w:rsid w:val="00833465"/>
    <w:rsid w:val="00846B73"/>
    <w:rsid w:val="0085244D"/>
    <w:rsid w:val="008546E4"/>
    <w:rsid w:val="0086462E"/>
    <w:rsid w:val="008659FC"/>
    <w:rsid w:val="008721D1"/>
    <w:rsid w:val="008723BF"/>
    <w:rsid w:val="00892D22"/>
    <w:rsid w:val="008A2F1C"/>
    <w:rsid w:val="008B15FC"/>
    <w:rsid w:val="008C1991"/>
    <w:rsid w:val="008C2850"/>
    <w:rsid w:val="008D4E36"/>
    <w:rsid w:val="008E4084"/>
    <w:rsid w:val="008E7286"/>
    <w:rsid w:val="008F5B12"/>
    <w:rsid w:val="00910B28"/>
    <w:rsid w:val="009139D6"/>
    <w:rsid w:val="009323FD"/>
    <w:rsid w:val="00932A3A"/>
    <w:rsid w:val="00934872"/>
    <w:rsid w:val="00935BD9"/>
    <w:rsid w:val="00943897"/>
    <w:rsid w:val="0096132D"/>
    <w:rsid w:val="00977648"/>
    <w:rsid w:val="009824D3"/>
    <w:rsid w:val="00984A00"/>
    <w:rsid w:val="00986A32"/>
    <w:rsid w:val="009A4D72"/>
    <w:rsid w:val="009A66AE"/>
    <w:rsid w:val="009A7EDB"/>
    <w:rsid w:val="009B488D"/>
    <w:rsid w:val="009B5417"/>
    <w:rsid w:val="009B5FEA"/>
    <w:rsid w:val="009C0CAC"/>
    <w:rsid w:val="009E6D73"/>
    <w:rsid w:val="009F2000"/>
    <w:rsid w:val="009F6A9B"/>
    <w:rsid w:val="00A03478"/>
    <w:rsid w:val="00A11E5A"/>
    <w:rsid w:val="00A136C7"/>
    <w:rsid w:val="00A27796"/>
    <w:rsid w:val="00A40866"/>
    <w:rsid w:val="00A507BE"/>
    <w:rsid w:val="00A66F3B"/>
    <w:rsid w:val="00A73340"/>
    <w:rsid w:val="00A771F0"/>
    <w:rsid w:val="00A800F9"/>
    <w:rsid w:val="00A8027C"/>
    <w:rsid w:val="00A84269"/>
    <w:rsid w:val="00A87EE5"/>
    <w:rsid w:val="00A9216C"/>
    <w:rsid w:val="00AA6832"/>
    <w:rsid w:val="00AB1E64"/>
    <w:rsid w:val="00AB21F1"/>
    <w:rsid w:val="00AB655B"/>
    <w:rsid w:val="00AE54A5"/>
    <w:rsid w:val="00AF68FA"/>
    <w:rsid w:val="00B054D6"/>
    <w:rsid w:val="00B06986"/>
    <w:rsid w:val="00B11051"/>
    <w:rsid w:val="00B3224D"/>
    <w:rsid w:val="00B32393"/>
    <w:rsid w:val="00B36242"/>
    <w:rsid w:val="00B50665"/>
    <w:rsid w:val="00B506D0"/>
    <w:rsid w:val="00B53877"/>
    <w:rsid w:val="00B53D37"/>
    <w:rsid w:val="00B54FA9"/>
    <w:rsid w:val="00B57637"/>
    <w:rsid w:val="00B66C30"/>
    <w:rsid w:val="00B73E14"/>
    <w:rsid w:val="00B749A1"/>
    <w:rsid w:val="00B82600"/>
    <w:rsid w:val="00B9780E"/>
    <w:rsid w:val="00BA3ED3"/>
    <w:rsid w:val="00BB16EC"/>
    <w:rsid w:val="00BB4975"/>
    <w:rsid w:val="00BB4D55"/>
    <w:rsid w:val="00BB6F0F"/>
    <w:rsid w:val="00BD50B4"/>
    <w:rsid w:val="00BE075B"/>
    <w:rsid w:val="00BF33AC"/>
    <w:rsid w:val="00C077E5"/>
    <w:rsid w:val="00C22195"/>
    <w:rsid w:val="00C237CB"/>
    <w:rsid w:val="00C27802"/>
    <w:rsid w:val="00C53FFE"/>
    <w:rsid w:val="00C6298E"/>
    <w:rsid w:val="00C71EC3"/>
    <w:rsid w:val="00C83B6B"/>
    <w:rsid w:val="00C911FC"/>
    <w:rsid w:val="00CA7BF4"/>
    <w:rsid w:val="00CC1A18"/>
    <w:rsid w:val="00CC7A4B"/>
    <w:rsid w:val="00CD5522"/>
    <w:rsid w:val="00CF28FA"/>
    <w:rsid w:val="00D25953"/>
    <w:rsid w:val="00D27B92"/>
    <w:rsid w:val="00D30656"/>
    <w:rsid w:val="00D62F6B"/>
    <w:rsid w:val="00D64950"/>
    <w:rsid w:val="00D715C5"/>
    <w:rsid w:val="00D82874"/>
    <w:rsid w:val="00D83534"/>
    <w:rsid w:val="00D97161"/>
    <w:rsid w:val="00DA60F7"/>
    <w:rsid w:val="00DA6B41"/>
    <w:rsid w:val="00DC1527"/>
    <w:rsid w:val="00DC5E12"/>
    <w:rsid w:val="00E07C97"/>
    <w:rsid w:val="00E07F63"/>
    <w:rsid w:val="00E128E5"/>
    <w:rsid w:val="00E16D26"/>
    <w:rsid w:val="00E250AC"/>
    <w:rsid w:val="00E255A9"/>
    <w:rsid w:val="00E26A76"/>
    <w:rsid w:val="00E27EB4"/>
    <w:rsid w:val="00E3100F"/>
    <w:rsid w:val="00E336FB"/>
    <w:rsid w:val="00E54C99"/>
    <w:rsid w:val="00E70842"/>
    <w:rsid w:val="00E82163"/>
    <w:rsid w:val="00E87461"/>
    <w:rsid w:val="00EB4A87"/>
    <w:rsid w:val="00EB7B03"/>
    <w:rsid w:val="00EB7E81"/>
    <w:rsid w:val="00EC0FC2"/>
    <w:rsid w:val="00EC13C2"/>
    <w:rsid w:val="00EC32C1"/>
    <w:rsid w:val="00EC50EB"/>
    <w:rsid w:val="00ED1FF8"/>
    <w:rsid w:val="00F15224"/>
    <w:rsid w:val="00F154A0"/>
    <w:rsid w:val="00F27B6A"/>
    <w:rsid w:val="00F31C65"/>
    <w:rsid w:val="00F47AC6"/>
    <w:rsid w:val="00F62691"/>
    <w:rsid w:val="00F705D9"/>
    <w:rsid w:val="00F83C3A"/>
    <w:rsid w:val="00F85312"/>
    <w:rsid w:val="00F85BB6"/>
    <w:rsid w:val="00F93D69"/>
    <w:rsid w:val="00F95E03"/>
    <w:rsid w:val="00FA5AE0"/>
    <w:rsid w:val="00FA7E7E"/>
    <w:rsid w:val="00FC057F"/>
    <w:rsid w:val="00FC1DE0"/>
    <w:rsid w:val="00FC2CF8"/>
    <w:rsid w:val="00FC6328"/>
    <w:rsid w:val="00FD2B26"/>
    <w:rsid w:val="00FD407A"/>
    <w:rsid w:val="00FD5C6F"/>
    <w:rsid w:val="00FD626A"/>
    <w:rsid w:val="00FE0BBD"/>
    <w:rsid w:val="00FE169F"/>
    <w:rsid w:val="00FE7335"/>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D037047"/>
  <w15:docId w15:val="{CB8F1FBF-122A-41B3-B0BA-C21610F6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semiHidden/>
    <w:unhideWhenUsed/>
    <w:qFormat/>
    <w:rsid w:val="007411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semiHidden/>
    <w:unhideWhenUsed/>
    <w:qFormat/>
    <w:rsid w:val="00EC13C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1C15C7"/>
    <w:rPr>
      <w:rFonts w:ascii="Segoe UI" w:hAnsi="Segoe UI" w:cs="Segoe UI"/>
      <w:sz w:val="18"/>
      <w:szCs w:val="18"/>
    </w:rPr>
  </w:style>
  <w:style w:type="character" w:customStyle="1" w:styleId="JutumullitekstMrk">
    <w:name w:val="Jutumullitekst Märk"/>
    <w:basedOn w:val="Liguvaikefont"/>
    <w:link w:val="Jutumullitekst"/>
    <w:semiHidden/>
    <w:rsid w:val="001C15C7"/>
    <w:rPr>
      <w:rFonts w:ascii="Segoe UI" w:hAnsi="Segoe UI" w:cs="Segoe UI"/>
      <w:sz w:val="18"/>
      <w:szCs w:val="18"/>
    </w:rPr>
  </w:style>
  <w:style w:type="paragraph" w:customStyle="1" w:styleId="Normal1">
    <w:name w:val="Normal1"/>
    <w:basedOn w:val="Normaallaad"/>
    <w:rsid w:val="00167698"/>
    <w:pPr>
      <w:widowControl w:val="0"/>
      <w:suppressAutoHyphens/>
    </w:pPr>
    <w:rPr>
      <w:sz w:val="20"/>
    </w:rPr>
  </w:style>
  <w:style w:type="character" w:customStyle="1" w:styleId="Pealkiri2Mrk">
    <w:name w:val="Pealkiri 2 Märk"/>
    <w:basedOn w:val="Liguvaikefont"/>
    <w:link w:val="Pealkiri2"/>
    <w:semiHidden/>
    <w:rsid w:val="0074116F"/>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636E24"/>
    <w:pPr>
      <w:ind w:left="720"/>
      <w:contextualSpacing/>
    </w:pPr>
  </w:style>
  <w:style w:type="character" w:customStyle="1" w:styleId="Pealkiri3Mrk">
    <w:name w:val="Pealkiri 3 Märk"/>
    <w:basedOn w:val="Liguvaikefont"/>
    <w:link w:val="Pealkiri3"/>
    <w:semiHidden/>
    <w:rsid w:val="00EC13C2"/>
    <w:rPr>
      <w:rFonts w:asciiTheme="majorHAnsi" w:eastAsiaTheme="majorEastAsia" w:hAnsiTheme="majorHAnsi" w:cstheme="majorBidi"/>
      <w:color w:val="1F4D78" w:themeColor="accent1" w:themeShade="7F"/>
      <w:sz w:val="24"/>
      <w:szCs w:val="24"/>
    </w:rPr>
  </w:style>
  <w:style w:type="character" w:styleId="Kommentaariviide">
    <w:name w:val="annotation reference"/>
    <w:basedOn w:val="Liguvaikefont"/>
    <w:semiHidden/>
    <w:unhideWhenUsed/>
    <w:rsid w:val="00FE0BBD"/>
    <w:rPr>
      <w:sz w:val="16"/>
      <w:szCs w:val="16"/>
    </w:rPr>
  </w:style>
  <w:style w:type="paragraph" w:styleId="Kommentaaritekst">
    <w:name w:val="annotation text"/>
    <w:basedOn w:val="Normaallaad"/>
    <w:link w:val="KommentaaritekstMrk"/>
    <w:semiHidden/>
    <w:unhideWhenUsed/>
    <w:rsid w:val="00FE0BBD"/>
    <w:rPr>
      <w:sz w:val="20"/>
    </w:rPr>
  </w:style>
  <w:style w:type="character" w:customStyle="1" w:styleId="KommentaaritekstMrk">
    <w:name w:val="Kommentaari tekst Märk"/>
    <w:basedOn w:val="Liguvaikefont"/>
    <w:link w:val="Kommentaaritekst"/>
    <w:semiHidden/>
    <w:rsid w:val="00FE0BBD"/>
  </w:style>
  <w:style w:type="paragraph" w:styleId="Kommentaariteema">
    <w:name w:val="annotation subject"/>
    <w:basedOn w:val="Kommentaaritekst"/>
    <w:next w:val="Kommentaaritekst"/>
    <w:link w:val="KommentaariteemaMrk"/>
    <w:semiHidden/>
    <w:unhideWhenUsed/>
    <w:rsid w:val="00FE0BBD"/>
    <w:rPr>
      <w:b/>
      <w:bCs/>
    </w:rPr>
  </w:style>
  <w:style w:type="character" w:customStyle="1" w:styleId="KommentaariteemaMrk">
    <w:name w:val="Kommentaari teema Märk"/>
    <w:basedOn w:val="KommentaaritekstMrk"/>
    <w:link w:val="Kommentaariteema"/>
    <w:semiHidden/>
    <w:rsid w:val="00FE0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74665887">
      <w:bodyDiv w:val="1"/>
      <w:marLeft w:val="0"/>
      <w:marRight w:val="0"/>
      <w:marTop w:val="0"/>
      <w:marBottom w:val="0"/>
      <w:divBdr>
        <w:top w:val="none" w:sz="0" w:space="0" w:color="auto"/>
        <w:left w:val="none" w:sz="0" w:space="0" w:color="auto"/>
        <w:bottom w:val="none" w:sz="0" w:space="0" w:color="auto"/>
        <w:right w:val="none" w:sz="0" w:space="0" w:color="auto"/>
      </w:divBdr>
    </w:div>
    <w:div w:id="245653569">
      <w:bodyDiv w:val="1"/>
      <w:marLeft w:val="0"/>
      <w:marRight w:val="0"/>
      <w:marTop w:val="0"/>
      <w:marBottom w:val="0"/>
      <w:divBdr>
        <w:top w:val="none" w:sz="0" w:space="0" w:color="auto"/>
        <w:left w:val="none" w:sz="0" w:space="0" w:color="auto"/>
        <w:bottom w:val="none" w:sz="0" w:space="0" w:color="auto"/>
        <w:right w:val="none" w:sz="0" w:space="0" w:color="auto"/>
      </w:divBdr>
    </w:div>
    <w:div w:id="388963999">
      <w:bodyDiv w:val="1"/>
      <w:marLeft w:val="0"/>
      <w:marRight w:val="0"/>
      <w:marTop w:val="0"/>
      <w:marBottom w:val="0"/>
      <w:divBdr>
        <w:top w:val="none" w:sz="0" w:space="0" w:color="auto"/>
        <w:left w:val="none" w:sz="0" w:space="0" w:color="auto"/>
        <w:bottom w:val="none" w:sz="0" w:space="0" w:color="auto"/>
        <w:right w:val="none" w:sz="0" w:space="0" w:color="auto"/>
      </w:divBdr>
    </w:div>
    <w:div w:id="565803893">
      <w:bodyDiv w:val="1"/>
      <w:marLeft w:val="0"/>
      <w:marRight w:val="0"/>
      <w:marTop w:val="0"/>
      <w:marBottom w:val="0"/>
      <w:divBdr>
        <w:top w:val="none" w:sz="0" w:space="0" w:color="auto"/>
        <w:left w:val="none" w:sz="0" w:space="0" w:color="auto"/>
        <w:bottom w:val="none" w:sz="0" w:space="0" w:color="auto"/>
        <w:right w:val="none" w:sz="0" w:space="0" w:color="auto"/>
      </w:divBdr>
    </w:div>
    <w:div w:id="630329491">
      <w:bodyDiv w:val="1"/>
      <w:marLeft w:val="0"/>
      <w:marRight w:val="0"/>
      <w:marTop w:val="0"/>
      <w:marBottom w:val="0"/>
      <w:divBdr>
        <w:top w:val="none" w:sz="0" w:space="0" w:color="auto"/>
        <w:left w:val="none" w:sz="0" w:space="0" w:color="auto"/>
        <w:bottom w:val="none" w:sz="0" w:space="0" w:color="auto"/>
        <w:right w:val="none" w:sz="0" w:space="0" w:color="auto"/>
      </w:divBdr>
    </w:div>
    <w:div w:id="944000484">
      <w:bodyDiv w:val="1"/>
      <w:marLeft w:val="0"/>
      <w:marRight w:val="0"/>
      <w:marTop w:val="0"/>
      <w:marBottom w:val="0"/>
      <w:divBdr>
        <w:top w:val="none" w:sz="0" w:space="0" w:color="auto"/>
        <w:left w:val="none" w:sz="0" w:space="0" w:color="auto"/>
        <w:bottom w:val="none" w:sz="0" w:space="0" w:color="auto"/>
        <w:right w:val="none" w:sz="0" w:space="0" w:color="auto"/>
      </w:divBdr>
    </w:div>
    <w:div w:id="1051002545">
      <w:bodyDiv w:val="1"/>
      <w:marLeft w:val="0"/>
      <w:marRight w:val="0"/>
      <w:marTop w:val="0"/>
      <w:marBottom w:val="0"/>
      <w:divBdr>
        <w:top w:val="none" w:sz="0" w:space="0" w:color="auto"/>
        <w:left w:val="none" w:sz="0" w:space="0" w:color="auto"/>
        <w:bottom w:val="none" w:sz="0" w:space="0" w:color="auto"/>
        <w:right w:val="none" w:sz="0" w:space="0" w:color="auto"/>
      </w:divBdr>
    </w:div>
    <w:div w:id="1054889720">
      <w:bodyDiv w:val="1"/>
      <w:marLeft w:val="0"/>
      <w:marRight w:val="0"/>
      <w:marTop w:val="0"/>
      <w:marBottom w:val="0"/>
      <w:divBdr>
        <w:top w:val="none" w:sz="0" w:space="0" w:color="auto"/>
        <w:left w:val="none" w:sz="0" w:space="0" w:color="auto"/>
        <w:bottom w:val="none" w:sz="0" w:space="0" w:color="auto"/>
        <w:right w:val="none" w:sz="0" w:space="0" w:color="auto"/>
      </w:divBdr>
    </w:div>
    <w:div w:id="1127428310">
      <w:bodyDiv w:val="1"/>
      <w:marLeft w:val="0"/>
      <w:marRight w:val="0"/>
      <w:marTop w:val="0"/>
      <w:marBottom w:val="0"/>
      <w:divBdr>
        <w:top w:val="none" w:sz="0" w:space="0" w:color="auto"/>
        <w:left w:val="none" w:sz="0" w:space="0" w:color="auto"/>
        <w:bottom w:val="none" w:sz="0" w:space="0" w:color="auto"/>
        <w:right w:val="none" w:sz="0" w:space="0" w:color="auto"/>
      </w:divBdr>
    </w:div>
    <w:div w:id="1580481616">
      <w:bodyDiv w:val="1"/>
      <w:marLeft w:val="0"/>
      <w:marRight w:val="0"/>
      <w:marTop w:val="0"/>
      <w:marBottom w:val="0"/>
      <w:divBdr>
        <w:top w:val="none" w:sz="0" w:space="0" w:color="auto"/>
        <w:left w:val="none" w:sz="0" w:space="0" w:color="auto"/>
        <w:bottom w:val="none" w:sz="0" w:space="0" w:color="auto"/>
        <w:right w:val="none" w:sz="0" w:space="0" w:color="auto"/>
      </w:divBdr>
    </w:div>
    <w:div w:id="1627813426">
      <w:bodyDiv w:val="1"/>
      <w:marLeft w:val="0"/>
      <w:marRight w:val="0"/>
      <w:marTop w:val="0"/>
      <w:marBottom w:val="0"/>
      <w:divBdr>
        <w:top w:val="none" w:sz="0" w:space="0" w:color="auto"/>
        <w:left w:val="none" w:sz="0" w:space="0" w:color="auto"/>
        <w:bottom w:val="none" w:sz="0" w:space="0" w:color="auto"/>
        <w:right w:val="none" w:sz="0" w:space="0" w:color="auto"/>
      </w:divBdr>
    </w:div>
    <w:div w:id="1830170653">
      <w:bodyDiv w:val="1"/>
      <w:marLeft w:val="0"/>
      <w:marRight w:val="0"/>
      <w:marTop w:val="0"/>
      <w:marBottom w:val="0"/>
      <w:divBdr>
        <w:top w:val="none" w:sz="0" w:space="0" w:color="auto"/>
        <w:left w:val="none" w:sz="0" w:space="0" w:color="auto"/>
        <w:bottom w:val="none" w:sz="0" w:space="0" w:color="auto"/>
        <w:right w:val="none" w:sz="0" w:space="0" w:color="auto"/>
      </w:divBdr>
    </w:div>
    <w:div w:id="21361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1F145-BAB5-4A01-BBEE-7E063C514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1057</Words>
  <Characters>7847</Characters>
  <Application>Microsoft Office Word</Application>
  <DocSecurity>0</DocSecurity>
  <Lines>65</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Anu Raidla-Kuljus</cp:lastModifiedBy>
  <cp:revision>14</cp:revision>
  <cp:lastPrinted>2019-07-01T11:48:00Z</cp:lastPrinted>
  <dcterms:created xsi:type="dcterms:W3CDTF">2025-01-10T09:26:00Z</dcterms:created>
  <dcterms:modified xsi:type="dcterms:W3CDTF">2025-01-29T13:04:00Z</dcterms:modified>
</cp:coreProperties>
</file>