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677E" w:rsidRPr="00E71BDC" w:rsidRDefault="00C8677E" w:rsidP="00C8677E">
      <w:pPr>
        <w:widowControl w:val="0"/>
        <w:suppressAutoHyphens/>
        <w:jc w:val="center"/>
        <w:rPr>
          <w:b/>
          <w:bCs/>
          <w:szCs w:val="24"/>
        </w:rPr>
      </w:pPr>
    </w:p>
    <w:p w:rsidR="00C8677E" w:rsidRPr="00C8677E" w:rsidRDefault="00830DD2" w:rsidP="00830DD2">
      <w:pPr>
        <w:widowControl w:val="0"/>
        <w:suppressAutoHyphens/>
        <w:ind w:left="3600" w:firstLine="720"/>
        <w:rPr>
          <w:szCs w:val="24"/>
        </w:rPr>
      </w:pPr>
      <w:r>
        <w:rPr>
          <w:b/>
          <w:bCs/>
          <w:sz w:val="32"/>
          <w:szCs w:val="32"/>
        </w:rPr>
        <w:t>OTS</w:t>
      </w:r>
      <w:r w:rsidR="00C8677E" w:rsidRPr="00C8677E">
        <w:rPr>
          <w:b/>
          <w:bCs/>
          <w:sz w:val="32"/>
          <w:szCs w:val="32"/>
        </w:rPr>
        <w:t>US</w:t>
      </w:r>
    </w:p>
    <w:p w:rsidR="00C8677E" w:rsidRPr="00C8677E" w:rsidRDefault="00C8677E" w:rsidP="00C8677E">
      <w:pPr>
        <w:widowControl w:val="0"/>
        <w:suppressAutoHyphens/>
        <w:rPr>
          <w:szCs w:val="24"/>
        </w:rPr>
      </w:pPr>
    </w:p>
    <w:p w:rsidR="00C8677E" w:rsidRPr="00C8677E" w:rsidRDefault="00C8677E" w:rsidP="00C8677E">
      <w:pPr>
        <w:widowControl w:val="0"/>
        <w:suppressAutoHyphens/>
        <w:rPr>
          <w:szCs w:val="24"/>
        </w:rPr>
      </w:pPr>
      <w:r w:rsidRPr="00C8677E">
        <w:rPr>
          <w:szCs w:val="24"/>
        </w:rPr>
        <w:tab/>
      </w:r>
    </w:p>
    <w:p w:rsidR="00830DD2" w:rsidRDefault="00744F4E" w:rsidP="00830DD2">
      <w:pPr>
        <w:jc w:val="both"/>
        <w:rPr>
          <w:szCs w:val="24"/>
        </w:rPr>
      </w:pPr>
      <w:r>
        <w:rPr>
          <w:szCs w:val="24"/>
        </w:rPr>
        <w:t xml:space="preserve"> </w:t>
      </w:r>
      <w:r w:rsidR="00813853">
        <w:rPr>
          <w:szCs w:val="24"/>
        </w:rPr>
        <w:t>Melliste</w:t>
      </w:r>
      <w:r>
        <w:rPr>
          <w:szCs w:val="24"/>
        </w:rPr>
        <w:t xml:space="preserve">    </w:t>
      </w:r>
      <w:r w:rsidR="00DA54C2">
        <w:rPr>
          <w:szCs w:val="24"/>
        </w:rPr>
        <w:tab/>
      </w:r>
      <w:r w:rsidR="00DA54C2">
        <w:rPr>
          <w:szCs w:val="24"/>
        </w:rPr>
        <w:tab/>
      </w:r>
      <w:r w:rsidR="00DA54C2">
        <w:rPr>
          <w:szCs w:val="24"/>
        </w:rPr>
        <w:tab/>
      </w:r>
      <w:r w:rsidR="00DA54C2">
        <w:rPr>
          <w:szCs w:val="24"/>
        </w:rPr>
        <w:tab/>
      </w:r>
      <w:r w:rsidR="00DA54C2">
        <w:rPr>
          <w:szCs w:val="24"/>
        </w:rPr>
        <w:tab/>
      </w:r>
      <w:r w:rsidR="00DA54C2">
        <w:rPr>
          <w:szCs w:val="24"/>
        </w:rPr>
        <w:tab/>
      </w:r>
      <w:r w:rsidR="00DA54C2">
        <w:rPr>
          <w:szCs w:val="24"/>
        </w:rPr>
        <w:tab/>
      </w:r>
      <w:bookmarkStart w:id="0" w:name="_GoBack"/>
      <w:bookmarkEnd w:id="0"/>
      <w:r w:rsidR="00B3528D">
        <w:rPr>
          <w:szCs w:val="24"/>
        </w:rPr>
        <w:t xml:space="preserve"> 4</w:t>
      </w:r>
      <w:r w:rsidR="00830DD2">
        <w:rPr>
          <w:szCs w:val="24"/>
        </w:rPr>
        <w:t xml:space="preserve">. </w:t>
      </w:r>
      <w:r w:rsidR="00F01069">
        <w:rPr>
          <w:szCs w:val="24"/>
        </w:rPr>
        <w:t>veebruar</w:t>
      </w:r>
      <w:r w:rsidR="003E0E94">
        <w:rPr>
          <w:szCs w:val="24"/>
        </w:rPr>
        <w:t xml:space="preserve"> </w:t>
      </w:r>
      <w:r w:rsidR="00830DD2">
        <w:rPr>
          <w:szCs w:val="24"/>
        </w:rPr>
        <w:t>20</w:t>
      </w:r>
      <w:r w:rsidR="0004205C">
        <w:rPr>
          <w:szCs w:val="24"/>
        </w:rPr>
        <w:t>2</w:t>
      </w:r>
      <w:r w:rsidR="00F01069">
        <w:rPr>
          <w:szCs w:val="24"/>
        </w:rPr>
        <w:t>5</w:t>
      </w:r>
      <w:r w:rsidR="00830DD2">
        <w:rPr>
          <w:szCs w:val="24"/>
        </w:rPr>
        <w:t xml:space="preserve"> nr </w:t>
      </w:r>
      <w:r w:rsidR="00B3528D">
        <w:rPr>
          <w:szCs w:val="24"/>
        </w:rPr>
        <w:t>EELNÕU</w:t>
      </w:r>
    </w:p>
    <w:p w:rsidR="00E64422" w:rsidRDefault="00E64422" w:rsidP="00830DD2">
      <w:pPr>
        <w:jc w:val="both"/>
        <w:rPr>
          <w:szCs w:val="24"/>
        </w:rPr>
      </w:pPr>
    </w:p>
    <w:p w:rsidR="00830DD2" w:rsidRPr="00830DD2" w:rsidRDefault="00F01069" w:rsidP="00C93CD0">
      <w:pPr>
        <w:pStyle w:val="Pealkiri2"/>
        <w:jc w:val="both"/>
        <w:rPr>
          <w:rFonts w:ascii="Times New Roman" w:hAnsi="Times New Roman" w:cs="Times New Roman"/>
          <w:b/>
          <w:color w:val="auto"/>
          <w:sz w:val="24"/>
          <w:szCs w:val="24"/>
        </w:rPr>
      </w:pPr>
      <w:r>
        <w:rPr>
          <w:rFonts w:ascii="Times New Roman" w:hAnsi="Times New Roman" w:cs="Times New Roman"/>
          <w:b/>
          <w:color w:val="auto"/>
          <w:sz w:val="24"/>
          <w:szCs w:val="24"/>
        </w:rPr>
        <w:t>Karja</w:t>
      </w:r>
      <w:r w:rsidR="00F260C9">
        <w:rPr>
          <w:rFonts w:ascii="Times New Roman" w:hAnsi="Times New Roman" w:cs="Times New Roman"/>
          <w:b/>
          <w:color w:val="auto"/>
          <w:sz w:val="24"/>
          <w:szCs w:val="24"/>
        </w:rPr>
        <w:t xml:space="preserve"> tee </w:t>
      </w:r>
      <w:r>
        <w:rPr>
          <w:rFonts w:ascii="Times New Roman" w:hAnsi="Times New Roman" w:cs="Times New Roman"/>
          <w:b/>
          <w:color w:val="auto"/>
          <w:sz w:val="24"/>
          <w:szCs w:val="24"/>
        </w:rPr>
        <w:t>L</w:t>
      </w:r>
      <w:r w:rsidR="00F260C9">
        <w:rPr>
          <w:rFonts w:ascii="Times New Roman" w:hAnsi="Times New Roman" w:cs="Times New Roman"/>
          <w:b/>
          <w:color w:val="auto"/>
          <w:sz w:val="24"/>
          <w:szCs w:val="24"/>
        </w:rPr>
        <w:t>1 katastriüksuse</w:t>
      </w:r>
      <w:r>
        <w:rPr>
          <w:rFonts w:ascii="Times New Roman" w:hAnsi="Times New Roman" w:cs="Times New Roman"/>
          <w:b/>
          <w:color w:val="auto"/>
          <w:sz w:val="24"/>
          <w:szCs w:val="24"/>
        </w:rPr>
        <w:t xml:space="preserve"> </w:t>
      </w:r>
      <w:r w:rsidR="00F260C9">
        <w:rPr>
          <w:rFonts w:ascii="Times New Roman" w:hAnsi="Times New Roman" w:cs="Times New Roman"/>
          <w:b/>
          <w:color w:val="auto"/>
          <w:sz w:val="24"/>
          <w:szCs w:val="24"/>
        </w:rPr>
        <w:t xml:space="preserve">ja </w:t>
      </w:r>
      <w:proofErr w:type="spellStart"/>
      <w:r>
        <w:rPr>
          <w:rFonts w:ascii="Times New Roman" w:hAnsi="Times New Roman" w:cs="Times New Roman"/>
          <w:b/>
          <w:color w:val="auto"/>
          <w:sz w:val="24"/>
          <w:szCs w:val="24"/>
        </w:rPr>
        <w:t>Poka</w:t>
      </w:r>
      <w:proofErr w:type="spellEnd"/>
      <w:r>
        <w:rPr>
          <w:rFonts w:ascii="Times New Roman" w:hAnsi="Times New Roman" w:cs="Times New Roman"/>
          <w:b/>
          <w:color w:val="auto"/>
          <w:sz w:val="24"/>
          <w:szCs w:val="24"/>
        </w:rPr>
        <w:t xml:space="preserve"> tee 39</w:t>
      </w:r>
      <w:r w:rsidR="00F260C9">
        <w:rPr>
          <w:rFonts w:ascii="Times New Roman" w:hAnsi="Times New Roman" w:cs="Times New Roman"/>
          <w:b/>
          <w:color w:val="auto"/>
          <w:sz w:val="24"/>
          <w:szCs w:val="24"/>
        </w:rPr>
        <w:t xml:space="preserve"> katastriüksuse</w:t>
      </w:r>
      <w:r w:rsidR="00DE17B1">
        <w:rPr>
          <w:rFonts w:ascii="Times New Roman" w:hAnsi="Times New Roman" w:cs="Times New Roman"/>
          <w:b/>
          <w:color w:val="auto"/>
          <w:sz w:val="24"/>
          <w:szCs w:val="24"/>
        </w:rPr>
        <w:t xml:space="preserve"> </w:t>
      </w:r>
      <w:r w:rsidR="00B83A95">
        <w:rPr>
          <w:rFonts w:ascii="Times New Roman" w:hAnsi="Times New Roman" w:cs="Times New Roman"/>
          <w:b/>
          <w:color w:val="auto"/>
          <w:sz w:val="24"/>
          <w:szCs w:val="24"/>
        </w:rPr>
        <w:t>k</w:t>
      </w:r>
      <w:r w:rsidR="00C0696E">
        <w:rPr>
          <w:rFonts w:ascii="Times New Roman" w:hAnsi="Times New Roman" w:cs="Times New Roman"/>
          <w:b/>
          <w:color w:val="auto"/>
          <w:sz w:val="24"/>
          <w:szCs w:val="24"/>
        </w:rPr>
        <w:t>oormamine i</w:t>
      </w:r>
      <w:r w:rsidR="00830DD2" w:rsidRPr="00830DD2">
        <w:rPr>
          <w:rFonts w:ascii="Times New Roman" w:hAnsi="Times New Roman" w:cs="Times New Roman"/>
          <w:b/>
          <w:color w:val="auto"/>
          <w:sz w:val="24"/>
          <w:szCs w:val="24"/>
        </w:rPr>
        <w:t>sikliku kasutusõiguse</w:t>
      </w:r>
      <w:r w:rsidR="00C0696E">
        <w:rPr>
          <w:rFonts w:ascii="Times New Roman" w:hAnsi="Times New Roman" w:cs="Times New Roman"/>
          <w:b/>
          <w:color w:val="auto"/>
          <w:sz w:val="24"/>
          <w:szCs w:val="24"/>
        </w:rPr>
        <w:t>ga</w:t>
      </w:r>
      <w:r w:rsidR="00836ACD">
        <w:rPr>
          <w:rFonts w:ascii="Times New Roman" w:hAnsi="Times New Roman" w:cs="Times New Roman"/>
          <w:b/>
          <w:color w:val="auto"/>
          <w:sz w:val="24"/>
          <w:szCs w:val="24"/>
        </w:rPr>
        <w:t xml:space="preserve"> </w:t>
      </w:r>
      <w:r w:rsidR="001C0F64">
        <w:rPr>
          <w:rFonts w:ascii="Times New Roman" w:hAnsi="Times New Roman" w:cs="Times New Roman"/>
          <w:b/>
          <w:color w:val="auto"/>
          <w:sz w:val="24"/>
          <w:szCs w:val="24"/>
        </w:rPr>
        <w:t>Elektrilevi OÜ</w:t>
      </w:r>
      <w:r w:rsidR="00C0696E">
        <w:rPr>
          <w:rFonts w:ascii="Times New Roman" w:hAnsi="Times New Roman" w:cs="Times New Roman"/>
          <w:b/>
          <w:color w:val="auto"/>
          <w:sz w:val="24"/>
          <w:szCs w:val="24"/>
        </w:rPr>
        <w:t xml:space="preserve"> kasuks</w:t>
      </w:r>
      <w:r w:rsidR="00830DD2" w:rsidRPr="00830DD2">
        <w:rPr>
          <w:rFonts w:ascii="Times New Roman" w:hAnsi="Times New Roman" w:cs="Times New Roman"/>
          <w:b/>
          <w:color w:val="auto"/>
          <w:sz w:val="24"/>
          <w:szCs w:val="24"/>
        </w:rPr>
        <w:t xml:space="preserve"> </w:t>
      </w:r>
    </w:p>
    <w:p w:rsidR="00830DD2" w:rsidRDefault="00830DD2" w:rsidP="00830DD2"/>
    <w:p w:rsidR="00836ACD" w:rsidRDefault="00832349" w:rsidP="00DA54C2">
      <w:pPr>
        <w:jc w:val="both"/>
        <w:rPr>
          <w:szCs w:val="24"/>
        </w:rPr>
      </w:pPr>
      <w:r>
        <w:rPr>
          <w:szCs w:val="24"/>
        </w:rPr>
        <w:t>Po</w:t>
      </w:r>
      <w:r w:rsidR="00F01069">
        <w:rPr>
          <w:szCs w:val="24"/>
        </w:rPr>
        <w:t>ka</w:t>
      </w:r>
      <w:r w:rsidR="00A5028D">
        <w:rPr>
          <w:szCs w:val="24"/>
        </w:rPr>
        <w:t xml:space="preserve"> </w:t>
      </w:r>
      <w:r w:rsidR="008A4986">
        <w:rPr>
          <w:szCs w:val="24"/>
        </w:rPr>
        <w:t>külas</w:t>
      </w:r>
      <w:r w:rsidR="007C48D1">
        <w:rPr>
          <w:szCs w:val="24"/>
        </w:rPr>
        <w:t xml:space="preserve"> asuv</w:t>
      </w:r>
      <w:r w:rsidR="00C65FBD">
        <w:rPr>
          <w:szCs w:val="24"/>
        </w:rPr>
        <w:t>a</w:t>
      </w:r>
      <w:r w:rsidR="00A5028D">
        <w:rPr>
          <w:szCs w:val="24"/>
        </w:rPr>
        <w:t>te</w:t>
      </w:r>
      <w:r w:rsidR="007E46C5">
        <w:rPr>
          <w:szCs w:val="24"/>
        </w:rPr>
        <w:t xml:space="preserve"> </w:t>
      </w:r>
      <w:r w:rsidR="00F01069">
        <w:rPr>
          <w:szCs w:val="24"/>
        </w:rPr>
        <w:t>Karja tee L1</w:t>
      </w:r>
      <w:r w:rsidR="002E4227">
        <w:rPr>
          <w:szCs w:val="24"/>
        </w:rPr>
        <w:t xml:space="preserve"> </w:t>
      </w:r>
      <w:r w:rsidR="007E46C5">
        <w:rPr>
          <w:szCs w:val="24"/>
        </w:rPr>
        <w:t>katastriüksuse</w:t>
      </w:r>
      <w:r w:rsidR="00405D66">
        <w:rPr>
          <w:szCs w:val="24"/>
        </w:rPr>
        <w:t xml:space="preserve"> </w:t>
      </w:r>
      <w:r w:rsidR="00A5028D">
        <w:rPr>
          <w:szCs w:val="24"/>
        </w:rPr>
        <w:t xml:space="preserve">ja </w:t>
      </w:r>
      <w:proofErr w:type="spellStart"/>
      <w:r w:rsidR="00F01069">
        <w:rPr>
          <w:szCs w:val="24"/>
        </w:rPr>
        <w:t>Poka</w:t>
      </w:r>
      <w:proofErr w:type="spellEnd"/>
      <w:r w:rsidR="00F01069">
        <w:rPr>
          <w:szCs w:val="24"/>
        </w:rPr>
        <w:t xml:space="preserve"> tee 39</w:t>
      </w:r>
      <w:r w:rsidR="00A5028D">
        <w:rPr>
          <w:szCs w:val="24"/>
        </w:rPr>
        <w:t xml:space="preserve"> katastriüksuse </w:t>
      </w:r>
      <w:r w:rsidR="007C48D1">
        <w:rPr>
          <w:szCs w:val="24"/>
        </w:rPr>
        <w:t xml:space="preserve">omanikuks on </w:t>
      </w:r>
      <w:r w:rsidR="001C0F64">
        <w:rPr>
          <w:szCs w:val="24"/>
        </w:rPr>
        <w:t xml:space="preserve">Kastre </w:t>
      </w:r>
      <w:r w:rsidR="007C48D1">
        <w:rPr>
          <w:szCs w:val="24"/>
        </w:rPr>
        <w:t>vald.</w:t>
      </w:r>
      <w:r w:rsidR="00C84EE5" w:rsidRPr="00C84EE5">
        <w:rPr>
          <w:szCs w:val="24"/>
        </w:rPr>
        <w:t xml:space="preserve"> </w:t>
      </w:r>
      <w:r w:rsidR="002E4227">
        <w:rPr>
          <w:szCs w:val="24"/>
        </w:rPr>
        <w:t xml:space="preserve">Lähtudes </w:t>
      </w:r>
      <w:r w:rsidR="008A4986">
        <w:rPr>
          <w:szCs w:val="24"/>
        </w:rPr>
        <w:t xml:space="preserve">koostatud </w:t>
      </w:r>
      <w:r w:rsidR="002E4227">
        <w:rPr>
          <w:szCs w:val="24"/>
        </w:rPr>
        <w:t>tööprojektist</w:t>
      </w:r>
      <w:r w:rsidR="00640271">
        <w:rPr>
          <w:szCs w:val="24"/>
        </w:rPr>
        <w:t xml:space="preserve"> </w:t>
      </w:r>
      <w:r w:rsidR="00640271" w:rsidRPr="00640271">
        <w:rPr>
          <w:szCs w:val="24"/>
        </w:rPr>
        <w:t xml:space="preserve">IP7279, „Kuuste-Melliste </w:t>
      </w:r>
      <w:proofErr w:type="spellStart"/>
      <w:r w:rsidR="00640271" w:rsidRPr="00640271">
        <w:rPr>
          <w:szCs w:val="24"/>
        </w:rPr>
        <w:t>keskpingevõrgu</w:t>
      </w:r>
      <w:proofErr w:type="spellEnd"/>
      <w:r w:rsidR="00640271" w:rsidRPr="00640271">
        <w:rPr>
          <w:szCs w:val="24"/>
        </w:rPr>
        <w:t xml:space="preserve"> automatiseerimine </w:t>
      </w:r>
      <w:proofErr w:type="spellStart"/>
      <w:r w:rsidR="00640271" w:rsidRPr="00640271">
        <w:rPr>
          <w:szCs w:val="24"/>
        </w:rPr>
        <w:t>Kaagvere</w:t>
      </w:r>
      <w:proofErr w:type="spellEnd"/>
      <w:r w:rsidR="00640271" w:rsidRPr="00640271">
        <w:rPr>
          <w:szCs w:val="24"/>
        </w:rPr>
        <w:t xml:space="preserve"> k</w:t>
      </w:r>
      <w:r w:rsidR="00011F1B">
        <w:rPr>
          <w:szCs w:val="24"/>
        </w:rPr>
        <w:t xml:space="preserve">üla, Võruküla, </w:t>
      </w:r>
      <w:proofErr w:type="spellStart"/>
      <w:r w:rsidR="00011F1B">
        <w:rPr>
          <w:szCs w:val="24"/>
        </w:rPr>
        <w:t>Tammevaldma</w:t>
      </w:r>
      <w:proofErr w:type="spellEnd"/>
      <w:r w:rsidR="00011F1B">
        <w:rPr>
          <w:szCs w:val="24"/>
        </w:rPr>
        <w:t xml:space="preserve"> küla</w:t>
      </w:r>
      <w:r w:rsidR="00640271" w:rsidRPr="00640271">
        <w:rPr>
          <w:szCs w:val="24"/>
        </w:rPr>
        <w:t>,</w:t>
      </w:r>
      <w:r w:rsidR="00011F1B">
        <w:rPr>
          <w:szCs w:val="24"/>
        </w:rPr>
        <w:t xml:space="preserve"> </w:t>
      </w:r>
      <w:r w:rsidR="00640271" w:rsidRPr="00640271">
        <w:rPr>
          <w:szCs w:val="24"/>
        </w:rPr>
        <w:t xml:space="preserve">Melliste küla, </w:t>
      </w:r>
      <w:proofErr w:type="spellStart"/>
      <w:r w:rsidR="00640271" w:rsidRPr="00640271">
        <w:rPr>
          <w:szCs w:val="24"/>
        </w:rPr>
        <w:t>Poka</w:t>
      </w:r>
      <w:proofErr w:type="spellEnd"/>
      <w:r w:rsidR="00640271" w:rsidRPr="00640271">
        <w:rPr>
          <w:szCs w:val="24"/>
        </w:rPr>
        <w:t xml:space="preserve"> küla, </w:t>
      </w:r>
      <w:proofErr w:type="spellStart"/>
      <w:r w:rsidR="00640271" w:rsidRPr="00640271">
        <w:rPr>
          <w:szCs w:val="24"/>
        </w:rPr>
        <w:t>Sudaste</w:t>
      </w:r>
      <w:proofErr w:type="spellEnd"/>
      <w:r w:rsidR="00640271" w:rsidRPr="00640271">
        <w:rPr>
          <w:szCs w:val="24"/>
        </w:rPr>
        <w:t xml:space="preserve"> küla, Kastre vald, Tartu maakond“ </w:t>
      </w:r>
      <w:r w:rsidR="00C84EE5" w:rsidRPr="00C84EE5">
        <w:rPr>
          <w:szCs w:val="24"/>
        </w:rPr>
        <w:t xml:space="preserve">taotleb Elektrilevi OÜ </w:t>
      </w:r>
      <w:r w:rsidR="002E4227" w:rsidRPr="002E4227">
        <w:rPr>
          <w:szCs w:val="24"/>
        </w:rPr>
        <w:t xml:space="preserve">volitatud esindaja </w:t>
      </w:r>
      <w:r w:rsidR="00C8712D">
        <w:rPr>
          <w:szCs w:val="24"/>
        </w:rPr>
        <w:t>Krista Ahman</w:t>
      </w:r>
      <w:r w:rsidR="002E4227">
        <w:rPr>
          <w:szCs w:val="24"/>
        </w:rPr>
        <w:t>,</w:t>
      </w:r>
      <w:r w:rsidR="00C84EE5" w:rsidRPr="00C84EE5">
        <w:rPr>
          <w:szCs w:val="24"/>
        </w:rPr>
        <w:t xml:space="preserve"> Kastre Vallavalitsuselt, kui kinnistu</w:t>
      </w:r>
      <w:r w:rsidR="00640271">
        <w:rPr>
          <w:szCs w:val="24"/>
        </w:rPr>
        <w:t>te</w:t>
      </w:r>
      <w:r w:rsidR="00C84EE5" w:rsidRPr="00C84EE5">
        <w:rPr>
          <w:szCs w:val="24"/>
        </w:rPr>
        <w:t xml:space="preserve"> omanikult</w:t>
      </w:r>
      <w:r w:rsidR="00570842">
        <w:rPr>
          <w:szCs w:val="24"/>
        </w:rPr>
        <w:t>,</w:t>
      </w:r>
      <w:r w:rsidR="00C84EE5" w:rsidRPr="00C84EE5">
        <w:rPr>
          <w:szCs w:val="24"/>
        </w:rPr>
        <w:t xml:space="preserve"> isikliku kasutusõiguse seadmist </w:t>
      </w:r>
      <w:proofErr w:type="spellStart"/>
      <w:r w:rsidR="00C84EE5" w:rsidRPr="00C84EE5">
        <w:rPr>
          <w:szCs w:val="24"/>
        </w:rPr>
        <w:t>tehnorajatis</w:t>
      </w:r>
      <w:r w:rsidR="00184521">
        <w:rPr>
          <w:szCs w:val="24"/>
        </w:rPr>
        <w:t>t</w:t>
      </w:r>
      <w:r w:rsidR="00C84EE5" w:rsidRPr="00C84EE5">
        <w:rPr>
          <w:szCs w:val="24"/>
        </w:rPr>
        <w:t>e</w:t>
      </w:r>
      <w:proofErr w:type="spellEnd"/>
      <w:r w:rsidR="00C84EE5" w:rsidRPr="00C84EE5">
        <w:rPr>
          <w:szCs w:val="24"/>
        </w:rPr>
        <w:t xml:space="preserve"> püstitamiseks.</w:t>
      </w:r>
      <w:r w:rsidR="007C48D1">
        <w:rPr>
          <w:szCs w:val="24"/>
        </w:rPr>
        <w:t xml:space="preserve"> </w:t>
      </w:r>
      <w:r w:rsidR="00E92C6D">
        <w:rPr>
          <w:szCs w:val="24"/>
        </w:rPr>
        <w:t>Kasutusõigust soovitakse seada</w:t>
      </w:r>
      <w:r w:rsidR="00EC18F1">
        <w:rPr>
          <w:szCs w:val="24"/>
        </w:rPr>
        <w:t xml:space="preserve"> </w:t>
      </w:r>
      <w:r w:rsidR="00640271">
        <w:rPr>
          <w:szCs w:val="24"/>
        </w:rPr>
        <w:t>Karja tee L1</w:t>
      </w:r>
      <w:r w:rsidR="00DE17B1">
        <w:rPr>
          <w:szCs w:val="24"/>
        </w:rPr>
        <w:t xml:space="preserve"> </w:t>
      </w:r>
      <w:r w:rsidR="00EC18F1">
        <w:rPr>
          <w:szCs w:val="24"/>
        </w:rPr>
        <w:t xml:space="preserve">katastriüksusele (katastritunnus </w:t>
      </w:r>
      <w:r w:rsidR="00640271">
        <w:rPr>
          <w:szCs w:val="24"/>
        </w:rPr>
        <w:t>29101:001:0397</w:t>
      </w:r>
      <w:r w:rsidR="00EC18F1">
        <w:rPr>
          <w:szCs w:val="24"/>
        </w:rPr>
        <w:t xml:space="preserve">) </w:t>
      </w:r>
      <w:r w:rsidR="001A26F4">
        <w:rPr>
          <w:szCs w:val="24"/>
        </w:rPr>
        <w:t>maa</w:t>
      </w:r>
      <w:r w:rsidR="00836ACD">
        <w:rPr>
          <w:szCs w:val="24"/>
        </w:rPr>
        <w:t>k</w:t>
      </w:r>
      <w:r w:rsidR="00EC18F1">
        <w:rPr>
          <w:szCs w:val="24"/>
        </w:rPr>
        <w:t>aabelliinile</w:t>
      </w:r>
      <w:r w:rsidR="00184521">
        <w:rPr>
          <w:szCs w:val="24"/>
        </w:rPr>
        <w:t xml:space="preserve"> ja liitumiskilbile</w:t>
      </w:r>
      <w:r w:rsidR="00FA5F2D">
        <w:rPr>
          <w:szCs w:val="24"/>
        </w:rPr>
        <w:t>, mille s</w:t>
      </w:r>
      <w:r w:rsidR="00836ACD">
        <w:rPr>
          <w:szCs w:val="24"/>
        </w:rPr>
        <w:t xml:space="preserve">ervituudi ala on </w:t>
      </w:r>
      <w:r w:rsidR="00184521">
        <w:rPr>
          <w:szCs w:val="24"/>
        </w:rPr>
        <w:t>13</w:t>
      </w:r>
      <w:r w:rsidR="00836ACD">
        <w:rPr>
          <w:szCs w:val="24"/>
        </w:rPr>
        <w:t xml:space="preserve"> </w:t>
      </w:r>
      <w:r w:rsidR="00836ACD" w:rsidRPr="00184521">
        <w:rPr>
          <w:szCs w:val="24"/>
        </w:rPr>
        <w:t>m</w:t>
      </w:r>
      <w:r w:rsidR="00836ACD" w:rsidRPr="00184521">
        <w:rPr>
          <w:szCs w:val="24"/>
          <w:vertAlign w:val="superscript"/>
        </w:rPr>
        <w:t>2</w:t>
      </w:r>
      <w:r w:rsidR="00184521">
        <w:rPr>
          <w:szCs w:val="24"/>
          <w:vertAlign w:val="superscript"/>
        </w:rPr>
        <w:t xml:space="preserve"> </w:t>
      </w:r>
      <w:r w:rsidR="00184521">
        <w:rPr>
          <w:szCs w:val="24"/>
        </w:rPr>
        <w:t>, Punga tee T2 katastriüksusele (katastritunnus 29101:001:1598) maakaabelliinile, jaotus-</w:t>
      </w:r>
      <w:r w:rsidR="00011F1B">
        <w:rPr>
          <w:szCs w:val="24"/>
        </w:rPr>
        <w:t xml:space="preserve"> </w:t>
      </w:r>
      <w:r w:rsidR="00184521">
        <w:rPr>
          <w:szCs w:val="24"/>
        </w:rPr>
        <w:t xml:space="preserve">ja liitumiskilbile, </w:t>
      </w:r>
      <w:r w:rsidR="00184521" w:rsidRPr="00184521">
        <w:rPr>
          <w:szCs w:val="24"/>
        </w:rPr>
        <w:t xml:space="preserve">mille servituudi ala on </w:t>
      </w:r>
      <w:r w:rsidR="00640271">
        <w:rPr>
          <w:szCs w:val="24"/>
        </w:rPr>
        <w:t>819</w:t>
      </w:r>
      <w:r w:rsidR="00184521" w:rsidRPr="00184521">
        <w:rPr>
          <w:szCs w:val="24"/>
        </w:rPr>
        <w:t xml:space="preserve"> m</w:t>
      </w:r>
      <w:r w:rsidR="00184521" w:rsidRPr="00184521">
        <w:rPr>
          <w:szCs w:val="24"/>
          <w:vertAlign w:val="superscript"/>
        </w:rPr>
        <w:t>2</w:t>
      </w:r>
      <w:r w:rsidR="00184521">
        <w:rPr>
          <w:szCs w:val="24"/>
          <w:vertAlign w:val="superscript"/>
        </w:rPr>
        <w:t xml:space="preserve"> </w:t>
      </w:r>
      <w:r w:rsidR="00184521">
        <w:rPr>
          <w:szCs w:val="24"/>
        </w:rPr>
        <w:t>j</w:t>
      </w:r>
      <w:r w:rsidR="00B5246F" w:rsidRPr="00184521">
        <w:rPr>
          <w:szCs w:val="24"/>
        </w:rPr>
        <w:t>a</w:t>
      </w:r>
      <w:r w:rsidR="00B5246F">
        <w:rPr>
          <w:szCs w:val="24"/>
        </w:rPr>
        <w:t xml:space="preserve"> </w:t>
      </w:r>
      <w:proofErr w:type="spellStart"/>
      <w:r w:rsidR="00640271">
        <w:rPr>
          <w:szCs w:val="24"/>
        </w:rPr>
        <w:t>Poka</w:t>
      </w:r>
      <w:proofErr w:type="spellEnd"/>
      <w:r w:rsidR="00640271">
        <w:rPr>
          <w:szCs w:val="24"/>
        </w:rPr>
        <w:t xml:space="preserve"> tee 39</w:t>
      </w:r>
      <w:r w:rsidR="00B5246F" w:rsidRPr="00B5246F">
        <w:rPr>
          <w:szCs w:val="24"/>
        </w:rPr>
        <w:t xml:space="preserve"> katastriüksusele (katastritunnus </w:t>
      </w:r>
      <w:r w:rsidR="00640271">
        <w:rPr>
          <w:szCs w:val="24"/>
        </w:rPr>
        <w:t>50101:004:0137</w:t>
      </w:r>
      <w:r w:rsidR="00B5246F" w:rsidRPr="00B5246F">
        <w:rPr>
          <w:szCs w:val="24"/>
        </w:rPr>
        <w:t xml:space="preserve">) maakaabelliinile, mille servituudi ala on </w:t>
      </w:r>
      <w:r w:rsidR="00640271">
        <w:rPr>
          <w:szCs w:val="24"/>
        </w:rPr>
        <w:t>85</w:t>
      </w:r>
      <w:r w:rsidR="00B5246F" w:rsidRPr="00B5246F">
        <w:rPr>
          <w:szCs w:val="24"/>
        </w:rPr>
        <w:t xml:space="preserve"> m</w:t>
      </w:r>
      <w:r w:rsidR="00B5246F" w:rsidRPr="00B5246F">
        <w:rPr>
          <w:szCs w:val="24"/>
          <w:vertAlign w:val="superscript"/>
        </w:rPr>
        <w:t>2</w:t>
      </w:r>
      <w:r w:rsidR="00DE17B1">
        <w:rPr>
          <w:szCs w:val="24"/>
        </w:rPr>
        <w:t>.</w:t>
      </w:r>
    </w:p>
    <w:p w:rsidR="00DE17B1" w:rsidRDefault="00DE17B1" w:rsidP="00DA54C2">
      <w:pPr>
        <w:jc w:val="both"/>
        <w:rPr>
          <w:szCs w:val="24"/>
        </w:rPr>
      </w:pPr>
    </w:p>
    <w:p w:rsidR="00DA54C2" w:rsidRDefault="00830DD2" w:rsidP="00DA54C2">
      <w:pPr>
        <w:jc w:val="both"/>
        <w:rPr>
          <w:szCs w:val="24"/>
        </w:rPr>
      </w:pPr>
      <w:r>
        <w:rPr>
          <w:szCs w:val="24"/>
        </w:rPr>
        <w:t xml:space="preserve">Lähtudes </w:t>
      </w:r>
      <w:r>
        <w:rPr>
          <w:iCs/>
          <w:szCs w:val="24"/>
        </w:rPr>
        <w:t>kohaliku omavalitsuse korralduse seaduse</w:t>
      </w:r>
      <w:r>
        <w:rPr>
          <w:i/>
          <w:iCs/>
          <w:szCs w:val="24"/>
        </w:rPr>
        <w:t xml:space="preserve"> </w:t>
      </w:r>
      <w:r>
        <w:rPr>
          <w:szCs w:val="24"/>
        </w:rPr>
        <w:t xml:space="preserve">§ </w:t>
      </w:r>
      <w:r w:rsidR="00B712EA">
        <w:rPr>
          <w:szCs w:val="24"/>
        </w:rPr>
        <w:t>22</w:t>
      </w:r>
      <w:r w:rsidR="008F64DE">
        <w:rPr>
          <w:szCs w:val="24"/>
        </w:rPr>
        <w:t xml:space="preserve"> </w:t>
      </w:r>
      <w:r w:rsidR="00B712EA">
        <w:rPr>
          <w:szCs w:val="24"/>
        </w:rPr>
        <w:t>lõike 1 punkti 6</w:t>
      </w:r>
      <w:r w:rsidR="00B712EA" w:rsidRPr="00B712EA">
        <w:rPr>
          <w:szCs w:val="24"/>
          <w:vertAlign w:val="superscript"/>
        </w:rPr>
        <w:t>1</w:t>
      </w:r>
      <w:r w:rsidR="00B712EA">
        <w:rPr>
          <w:szCs w:val="24"/>
        </w:rPr>
        <w:t>, asjaõigusseaduse</w:t>
      </w:r>
      <w:r w:rsidR="00FE6B70">
        <w:rPr>
          <w:szCs w:val="24"/>
          <w:vertAlign w:val="superscript"/>
        </w:rPr>
        <w:t>1</w:t>
      </w:r>
      <w:r w:rsidR="00B712EA">
        <w:rPr>
          <w:szCs w:val="24"/>
        </w:rPr>
        <w:t xml:space="preserve"> § 158, § 172, § 225, § 226, § 228,</w:t>
      </w:r>
      <w:r>
        <w:rPr>
          <w:szCs w:val="24"/>
        </w:rPr>
        <w:t xml:space="preserve"> </w:t>
      </w:r>
      <w:r>
        <w:rPr>
          <w:iCs/>
          <w:szCs w:val="24"/>
        </w:rPr>
        <w:t>asjaõigusseaduse rakendamise seaduse</w:t>
      </w:r>
      <w:r>
        <w:rPr>
          <w:szCs w:val="24"/>
        </w:rPr>
        <w:t xml:space="preserve"> § 15</w:t>
      </w:r>
      <w:r>
        <w:rPr>
          <w:smallCaps/>
          <w:szCs w:val="24"/>
          <w:vertAlign w:val="superscript"/>
        </w:rPr>
        <w:t>2</w:t>
      </w:r>
      <w:r w:rsidR="00A37649">
        <w:rPr>
          <w:szCs w:val="24"/>
        </w:rPr>
        <w:t>, Kastre Vallavolikogu 23.01.2018.a määruse nr 15 „Kastre valla vallavara va</w:t>
      </w:r>
      <w:r w:rsidR="00BC7983">
        <w:rPr>
          <w:szCs w:val="24"/>
        </w:rPr>
        <w:t>l</w:t>
      </w:r>
      <w:r w:rsidR="00A37649">
        <w:rPr>
          <w:szCs w:val="24"/>
        </w:rPr>
        <w:t>itsemise kord“</w:t>
      </w:r>
      <w:r w:rsidR="008A4986">
        <w:rPr>
          <w:szCs w:val="24"/>
        </w:rPr>
        <w:t xml:space="preserve"> ja kooskõla</w:t>
      </w:r>
      <w:r w:rsidR="00EB0178">
        <w:rPr>
          <w:szCs w:val="24"/>
        </w:rPr>
        <w:t>s</w:t>
      </w:r>
      <w:r>
        <w:rPr>
          <w:szCs w:val="24"/>
        </w:rPr>
        <w:t xml:space="preserve"> </w:t>
      </w:r>
      <w:r w:rsidR="006D5236">
        <w:rPr>
          <w:szCs w:val="24"/>
        </w:rPr>
        <w:t>Elektrilevi OÜ volitatud esindaja</w:t>
      </w:r>
      <w:r w:rsidR="00C84EE5" w:rsidRPr="00C84EE5">
        <w:rPr>
          <w:szCs w:val="24"/>
        </w:rPr>
        <w:t xml:space="preserve"> </w:t>
      </w:r>
      <w:r w:rsidR="00640271">
        <w:rPr>
          <w:szCs w:val="24"/>
        </w:rPr>
        <w:t>08</w:t>
      </w:r>
      <w:r w:rsidRPr="00A409F2">
        <w:rPr>
          <w:szCs w:val="24"/>
        </w:rPr>
        <w:t>.</w:t>
      </w:r>
      <w:r w:rsidR="00640271">
        <w:rPr>
          <w:szCs w:val="24"/>
        </w:rPr>
        <w:t>01</w:t>
      </w:r>
      <w:r w:rsidRPr="00A409F2">
        <w:rPr>
          <w:szCs w:val="24"/>
        </w:rPr>
        <w:t>.20</w:t>
      </w:r>
      <w:r w:rsidR="008F64DE" w:rsidRPr="00A409F2">
        <w:rPr>
          <w:szCs w:val="24"/>
        </w:rPr>
        <w:t>2</w:t>
      </w:r>
      <w:r w:rsidR="00640271">
        <w:rPr>
          <w:szCs w:val="24"/>
        </w:rPr>
        <w:t>5</w:t>
      </w:r>
      <w:r w:rsidRPr="00A409F2">
        <w:rPr>
          <w:szCs w:val="24"/>
        </w:rPr>
        <w:t xml:space="preserve"> taotlusega</w:t>
      </w:r>
      <w:r w:rsidR="00E265D3">
        <w:rPr>
          <w:szCs w:val="24"/>
        </w:rPr>
        <w:t xml:space="preserve"> nr JV-MAA-1/</w:t>
      </w:r>
      <w:r w:rsidR="00640271">
        <w:rPr>
          <w:szCs w:val="24"/>
        </w:rPr>
        <w:t>97</w:t>
      </w:r>
      <w:r w:rsidR="001F644C">
        <w:rPr>
          <w:szCs w:val="24"/>
        </w:rPr>
        <w:t>1</w:t>
      </w:r>
      <w:r w:rsidR="00FB7FAF">
        <w:rPr>
          <w:szCs w:val="24"/>
        </w:rPr>
        <w:t xml:space="preserve"> </w:t>
      </w:r>
      <w:r w:rsidR="007F3894" w:rsidRPr="00A409F2">
        <w:rPr>
          <w:szCs w:val="24"/>
        </w:rPr>
        <w:t>(registreeritud</w:t>
      </w:r>
      <w:r w:rsidR="00EB0178">
        <w:rPr>
          <w:szCs w:val="24"/>
        </w:rPr>
        <w:t xml:space="preserve"> kiri</w:t>
      </w:r>
      <w:r w:rsidR="007F3894" w:rsidRPr="00A409F2">
        <w:rPr>
          <w:szCs w:val="24"/>
        </w:rPr>
        <w:t xml:space="preserve"> </w:t>
      </w:r>
      <w:r w:rsidR="00640271">
        <w:rPr>
          <w:szCs w:val="24"/>
        </w:rPr>
        <w:t>8</w:t>
      </w:r>
      <w:r w:rsidR="007824CE" w:rsidRPr="00A409F2">
        <w:rPr>
          <w:szCs w:val="24"/>
        </w:rPr>
        <w:t>.</w:t>
      </w:r>
      <w:r w:rsidR="00A641DB">
        <w:rPr>
          <w:szCs w:val="24"/>
        </w:rPr>
        <w:t xml:space="preserve"> </w:t>
      </w:r>
      <w:r w:rsidR="00640271">
        <w:rPr>
          <w:szCs w:val="24"/>
        </w:rPr>
        <w:t>jaanuar</w:t>
      </w:r>
      <w:r w:rsidR="007F3894" w:rsidRPr="00A409F2">
        <w:rPr>
          <w:szCs w:val="24"/>
        </w:rPr>
        <w:t xml:space="preserve"> 20</w:t>
      </w:r>
      <w:r w:rsidR="00657466" w:rsidRPr="00A409F2">
        <w:rPr>
          <w:szCs w:val="24"/>
        </w:rPr>
        <w:t>2</w:t>
      </w:r>
      <w:r w:rsidR="00640271">
        <w:rPr>
          <w:szCs w:val="24"/>
        </w:rPr>
        <w:t>5</w:t>
      </w:r>
      <w:r w:rsidR="00011F1B">
        <w:rPr>
          <w:szCs w:val="24"/>
        </w:rPr>
        <w:t>. a</w:t>
      </w:r>
      <w:r w:rsidR="007F3894" w:rsidRPr="00A409F2">
        <w:rPr>
          <w:szCs w:val="24"/>
        </w:rPr>
        <w:t xml:space="preserve"> nr</w:t>
      </w:r>
      <w:r w:rsidR="00640271">
        <w:rPr>
          <w:szCs w:val="24"/>
        </w:rPr>
        <w:t xml:space="preserve"> </w:t>
      </w:r>
      <w:hyperlink r:id="rId8" w:history="1">
        <w:r w:rsidR="00640271" w:rsidRPr="00640271">
          <w:rPr>
            <w:rStyle w:val="Hperlink"/>
            <w:szCs w:val="24"/>
          </w:rPr>
          <w:t>4-11/27</w:t>
        </w:r>
      </w:hyperlink>
      <w:r w:rsidR="00640271">
        <w:rPr>
          <w:szCs w:val="24"/>
        </w:rPr>
        <w:t xml:space="preserve"> </w:t>
      </w:r>
      <w:r w:rsidR="007F3894" w:rsidRPr="00A409F2">
        <w:rPr>
          <w:szCs w:val="24"/>
        </w:rPr>
        <w:t>)</w:t>
      </w:r>
      <w:r>
        <w:rPr>
          <w:szCs w:val="24"/>
        </w:rPr>
        <w:t xml:space="preserve">, </w:t>
      </w:r>
      <w:proofErr w:type="spellStart"/>
      <w:r>
        <w:rPr>
          <w:szCs w:val="24"/>
        </w:rPr>
        <w:t>Kastre</w:t>
      </w:r>
      <w:proofErr w:type="spellEnd"/>
      <w:r>
        <w:rPr>
          <w:szCs w:val="24"/>
        </w:rPr>
        <w:t xml:space="preserve"> Vallavolikogu </w:t>
      </w:r>
    </w:p>
    <w:p w:rsidR="00DA54C2" w:rsidRDefault="00DA54C2" w:rsidP="00DA54C2">
      <w:pPr>
        <w:jc w:val="both"/>
        <w:rPr>
          <w:szCs w:val="24"/>
        </w:rPr>
      </w:pPr>
    </w:p>
    <w:p w:rsidR="00830DD2" w:rsidRDefault="00830DD2" w:rsidP="00DA54C2">
      <w:pPr>
        <w:jc w:val="both"/>
        <w:rPr>
          <w:b/>
          <w:bCs/>
          <w:szCs w:val="24"/>
        </w:rPr>
      </w:pPr>
      <w:r>
        <w:rPr>
          <w:b/>
          <w:bCs/>
          <w:szCs w:val="24"/>
        </w:rPr>
        <w:t>o t s u s t a b:</w:t>
      </w:r>
    </w:p>
    <w:p w:rsidR="0083634F" w:rsidRDefault="0083634F" w:rsidP="00DA54C2">
      <w:pPr>
        <w:jc w:val="both"/>
        <w:rPr>
          <w:b/>
          <w:bCs/>
          <w:szCs w:val="24"/>
        </w:rPr>
      </w:pPr>
    </w:p>
    <w:p w:rsidR="0083634F" w:rsidRPr="00356E36" w:rsidRDefault="0083634F" w:rsidP="0083634F">
      <w:pPr>
        <w:pStyle w:val="Loendilik"/>
        <w:numPr>
          <w:ilvl w:val="0"/>
          <w:numId w:val="5"/>
        </w:numPr>
        <w:spacing w:before="120" w:after="120"/>
        <w:contextualSpacing w:val="0"/>
        <w:jc w:val="both"/>
        <w:rPr>
          <w:lang w:eastAsia="en-US"/>
        </w:rPr>
      </w:pPr>
      <w:r w:rsidRPr="008A5DE4">
        <w:rPr>
          <w:lang w:eastAsia="en-US"/>
        </w:rPr>
        <w:t xml:space="preserve">Seada isiklik kasutusõigus Elektrilevi OÜ (registrikood 11050857, aadressiga Harju maakond, Tallinn, Kesklinna linnaosa, Veskiposti tn 2, 10138) kasuks punktis 2 nimetatud </w:t>
      </w:r>
      <w:r w:rsidRPr="00952CC9">
        <w:rPr>
          <w:lang w:eastAsia="en-US"/>
        </w:rPr>
        <w:t xml:space="preserve">tingimustel järgmisele </w:t>
      </w:r>
      <w:r>
        <w:rPr>
          <w:lang w:eastAsia="en-US"/>
        </w:rPr>
        <w:t>Kastre</w:t>
      </w:r>
      <w:r w:rsidRPr="00952CC9">
        <w:rPr>
          <w:lang w:eastAsia="en-US"/>
        </w:rPr>
        <w:t xml:space="preserve"> valla omandis olevale kinnistule ja määrata isikliku kasutusõiguse</w:t>
      </w:r>
      <w:r w:rsidR="00B36AF2">
        <w:rPr>
          <w:lang w:eastAsia="en-US"/>
        </w:rPr>
        <w:t>ga koormatavad</w:t>
      </w:r>
      <w:r w:rsidRPr="00952CC9">
        <w:rPr>
          <w:lang w:eastAsia="en-US"/>
        </w:rPr>
        <w:t xml:space="preserve"> ala</w:t>
      </w:r>
      <w:r w:rsidR="00B36AF2">
        <w:rPr>
          <w:lang w:eastAsia="en-US"/>
        </w:rPr>
        <w:t>d</w:t>
      </w:r>
      <w:r w:rsidRPr="00952CC9">
        <w:rPr>
          <w:lang w:eastAsia="en-US"/>
        </w:rPr>
        <w:t xml:space="preserve"> vastavalt otsuse lisaks oleva</w:t>
      </w:r>
      <w:r w:rsidR="00B540DF">
        <w:rPr>
          <w:lang w:eastAsia="en-US"/>
        </w:rPr>
        <w:t>tel plaanidel</w:t>
      </w:r>
      <w:r w:rsidRPr="00952CC9">
        <w:rPr>
          <w:lang w:eastAsia="en-US"/>
        </w:rPr>
        <w:t xml:space="preserve"> tähistatule </w:t>
      </w:r>
      <w:r w:rsidRPr="00356E36">
        <w:rPr>
          <w:lang w:eastAsia="en-US"/>
        </w:rPr>
        <w:t>järgnevalt:</w:t>
      </w:r>
    </w:p>
    <w:p w:rsidR="00C347F6" w:rsidRDefault="0083634F" w:rsidP="00331B33">
      <w:pPr>
        <w:pStyle w:val="Loendilik"/>
        <w:numPr>
          <w:ilvl w:val="1"/>
          <w:numId w:val="5"/>
        </w:numPr>
        <w:spacing w:before="120" w:after="120"/>
        <w:contextualSpacing w:val="0"/>
        <w:jc w:val="both"/>
        <w:rPr>
          <w:lang w:eastAsia="en-US"/>
        </w:rPr>
      </w:pPr>
      <w:bookmarkStart w:id="1" w:name="_Hlk97214017"/>
      <w:r w:rsidRPr="00356E36">
        <w:rPr>
          <w:lang w:eastAsia="en-US"/>
        </w:rPr>
        <w:t xml:space="preserve">koormata tähtajatult </w:t>
      </w:r>
      <w:proofErr w:type="spellStart"/>
      <w:r w:rsidR="00C347F6">
        <w:rPr>
          <w:lang w:eastAsia="en-US"/>
        </w:rPr>
        <w:t>Kastre</w:t>
      </w:r>
      <w:proofErr w:type="spellEnd"/>
      <w:r w:rsidRPr="00356E36">
        <w:rPr>
          <w:lang w:eastAsia="en-US"/>
        </w:rPr>
        <w:t xml:space="preserve"> vallale kuuluv </w:t>
      </w:r>
      <w:proofErr w:type="spellStart"/>
      <w:r w:rsidR="00640271">
        <w:rPr>
          <w:lang w:eastAsia="en-US"/>
        </w:rPr>
        <w:t>Poka</w:t>
      </w:r>
      <w:proofErr w:type="spellEnd"/>
      <w:r w:rsidR="00331B33">
        <w:rPr>
          <w:lang w:eastAsia="en-US"/>
        </w:rPr>
        <w:t xml:space="preserve"> külas</w:t>
      </w:r>
      <w:r w:rsidRPr="00356E36">
        <w:rPr>
          <w:lang w:eastAsia="en-US"/>
        </w:rPr>
        <w:t xml:space="preserve"> asuv </w:t>
      </w:r>
      <w:r w:rsidR="00640271">
        <w:rPr>
          <w:lang w:eastAsia="en-US"/>
        </w:rPr>
        <w:t>Karja</w:t>
      </w:r>
      <w:r w:rsidR="001F644C">
        <w:rPr>
          <w:lang w:eastAsia="en-US"/>
        </w:rPr>
        <w:t xml:space="preserve"> tee </w:t>
      </w:r>
      <w:r w:rsidR="00640271">
        <w:rPr>
          <w:lang w:eastAsia="en-US"/>
        </w:rPr>
        <w:t>L</w:t>
      </w:r>
      <w:r w:rsidR="001F644C">
        <w:rPr>
          <w:lang w:eastAsia="en-US"/>
        </w:rPr>
        <w:t>1 katastriüksus</w:t>
      </w:r>
      <w:r w:rsidRPr="00356E36">
        <w:rPr>
          <w:lang w:eastAsia="en-US"/>
        </w:rPr>
        <w:t xml:space="preserve"> (</w:t>
      </w:r>
      <w:bookmarkStart w:id="2" w:name="_Hlk105592207"/>
      <w:r w:rsidRPr="00356E36">
        <w:rPr>
          <w:lang w:eastAsia="en-US"/>
        </w:rPr>
        <w:t>katastritunnus</w:t>
      </w:r>
      <w:bookmarkEnd w:id="2"/>
      <w:r w:rsidRPr="00356E36">
        <w:rPr>
          <w:lang w:eastAsia="en-US"/>
        </w:rPr>
        <w:t xml:space="preserve"> </w:t>
      </w:r>
      <w:r w:rsidR="001F644C">
        <w:rPr>
          <w:lang w:eastAsia="en-US"/>
        </w:rPr>
        <w:t>29101:001:</w:t>
      </w:r>
      <w:r w:rsidR="00640271">
        <w:rPr>
          <w:lang w:eastAsia="en-US"/>
        </w:rPr>
        <w:t>0397</w:t>
      </w:r>
      <w:r w:rsidRPr="00356E36">
        <w:rPr>
          <w:lang w:eastAsia="en-US"/>
        </w:rPr>
        <w:t xml:space="preserve">, pindala </w:t>
      </w:r>
      <w:r w:rsidR="00640271">
        <w:rPr>
          <w:lang w:eastAsia="en-US"/>
        </w:rPr>
        <w:t>7618</w:t>
      </w:r>
      <w:r w:rsidRPr="00356E36">
        <w:rPr>
          <w:lang w:eastAsia="en-US"/>
        </w:rPr>
        <w:t xml:space="preserve"> m</w:t>
      </w:r>
      <w:r w:rsidRPr="00356E36">
        <w:rPr>
          <w:vertAlign w:val="superscript"/>
          <w:lang w:eastAsia="en-US"/>
        </w:rPr>
        <w:t>2</w:t>
      </w:r>
      <w:r w:rsidRPr="00356E36">
        <w:rPr>
          <w:lang w:eastAsia="en-US"/>
        </w:rPr>
        <w:t xml:space="preserve">, maakasutuse sihtotstarve </w:t>
      </w:r>
      <w:r w:rsidR="001F644C">
        <w:rPr>
          <w:lang w:eastAsia="en-US"/>
        </w:rPr>
        <w:t>transpordimaa</w:t>
      </w:r>
      <w:r w:rsidR="00793756">
        <w:rPr>
          <w:lang w:eastAsia="en-US"/>
        </w:rPr>
        <w:t xml:space="preserve"> </w:t>
      </w:r>
      <w:r w:rsidRPr="00356E36">
        <w:rPr>
          <w:lang w:eastAsia="en-US"/>
        </w:rPr>
        <w:t xml:space="preserve">100%, Tartu Maakohtu kinnistusosakonna kinnistusregistri registriosa nr </w:t>
      </w:r>
      <w:r w:rsidR="00640271">
        <w:rPr>
          <w:lang w:eastAsia="en-US"/>
        </w:rPr>
        <w:t>18462650</w:t>
      </w:r>
      <w:r w:rsidRPr="00356E36">
        <w:rPr>
          <w:lang w:eastAsia="en-US"/>
        </w:rPr>
        <w:t xml:space="preserve">), kasutusõiguse alaga </w:t>
      </w:r>
      <w:r w:rsidR="00640271">
        <w:rPr>
          <w:lang w:eastAsia="en-US"/>
        </w:rPr>
        <w:t>819</w:t>
      </w:r>
      <w:r w:rsidRPr="00356E36">
        <w:rPr>
          <w:lang w:eastAsia="en-US"/>
        </w:rPr>
        <w:t xml:space="preserve"> m² </w:t>
      </w:r>
      <w:r w:rsidR="00640271">
        <w:rPr>
          <w:lang w:eastAsia="en-US"/>
        </w:rPr>
        <w:t xml:space="preserve">vastavalt </w:t>
      </w:r>
      <w:r w:rsidR="00640271" w:rsidRPr="00640271">
        <w:rPr>
          <w:lang w:eastAsia="en-US"/>
        </w:rPr>
        <w:t xml:space="preserve">PARI ruumiandmete tunnusele </w:t>
      </w:r>
      <w:r w:rsidR="00011F1B">
        <w:rPr>
          <w:lang w:eastAsia="en-US"/>
        </w:rPr>
        <w:t xml:space="preserve">    </w:t>
      </w:r>
      <w:r w:rsidR="00640271" w:rsidRPr="00640271">
        <w:rPr>
          <w:lang w:eastAsia="en-US"/>
        </w:rPr>
        <w:t>nr 634041 registreeritud ruumikuju</w:t>
      </w:r>
      <w:r w:rsidR="00640271">
        <w:rPr>
          <w:lang w:eastAsia="en-US"/>
        </w:rPr>
        <w:t>le</w:t>
      </w:r>
      <w:r w:rsidR="00B5246F">
        <w:rPr>
          <w:lang w:eastAsia="en-US"/>
        </w:rPr>
        <w:t>;</w:t>
      </w:r>
    </w:p>
    <w:p w:rsidR="00640271" w:rsidRPr="00640271" w:rsidRDefault="00640271" w:rsidP="00640271">
      <w:pPr>
        <w:pStyle w:val="Loendilik"/>
        <w:numPr>
          <w:ilvl w:val="1"/>
          <w:numId w:val="5"/>
        </w:numPr>
        <w:jc w:val="both"/>
        <w:rPr>
          <w:lang w:eastAsia="en-US"/>
        </w:rPr>
      </w:pPr>
      <w:r w:rsidRPr="00640271">
        <w:rPr>
          <w:lang w:eastAsia="en-US"/>
        </w:rPr>
        <w:t xml:space="preserve">koormata tähtajatult </w:t>
      </w:r>
      <w:proofErr w:type="spellStart"/>
      <w:r w:rsidRPr="00640271">
        <w:rPr>
          <w:lang w:eastAsia="en-US"/>
        </w:rPr>
        <w:t>Kastre</w:t>
      </w:r>
      <w:proofErr w:type="spellEnd"/>
      <w:r w:rsidRPr="00640271">
        <w:rPr>
          <w:lang w:eastAsia="en-US"/>
        </w:rPr>
        <w:t xml:space="preserve"> vallale kuuluv </w:t>
      </w:r>
      <w:proofErr w:type="spellStart"/>
      <w:r w:rsidRPr="00640271">
        <w:rPr>
          <w:lang w:eastAsia="en-US"/>
        </w:rPr>
        <w:t>Poka</w:t>
      </w:r>
      <w:proofErr w:type="spellEnd"/>
      <w:r w:rsidRPr="00640271">
        <w:rPr>
          <w:lang w:eastAsia="en-US"/>
        </w:rPr>
        <w:t xml:space="preserve"> külas asuv </w:t>
      </w:r>
      <w:proofErr w:type="spellStart"/>
      <w:r>
        <w:rPr>
          <w:lang w:eastAsia="en-US"/>
        </w:rPr>
        <w:t>Poka</w:t>
      </w:r>
      <w:proofErr w:type="spellEnd"/>
      <w:r>
        <w:rPr>
          <w:lang w:eastAsia="en-US"/>
        </w:rPr>
        <w:t xml:space="preserve"> tee 39</w:t>
      </w:r>
      <w:r w:rsidRPr="00640271">
        <w:rPr>
          <w:lang w:eastAsia="en-US"/>
        </w:rPr>
        <w:t xml:space="preserve"> katastriüksus (katastritunnus </w:t>
      </w:r>
      <w:r>
        <w:rPr>
          <w:lang w:eastAsia="en-US"/>
        </w:rPr>
        <w:t>50101:004:0137</w:t>
      </w:r>
      <w:r w:rsidRPr="00640271">
        <w:rPr>
          <w:lang w:eastAsia="en-US"/>
        </w:rPr>
        <w:t xml:space="preserve">, pindala </w:t>
      </w:r>
      <w:r>
        <w:rPr>
          <w:lang w:eastAsia="en-US"/>
        </w:rPr>
        <w:t>8</w:t>
      </w:r>
      <w:r w:rsidR="00011F1B">
        <w:rPr>
          <w:lang w:eastAsia="en-US"/>
        </w:rPr>
        <w:t xml:space="preserve"> </w:t>
      </w:r>
      <w:r>
        <w:rPr>
          <w:lang w:eastAsia="en-US"/>
        </w:rPr>
        <w:t>870,0</w:t>
      </w:r>
      <w:r w:rsidRPr="00640271">
        <w:rPr>
          <w:lang w:eastAsia="en-US"/>
        </w:rPr>
        <w:t xml:space="preserve"> m</w:t>
      </w:r>
      <w:r w:rsidRPr="00640271">
        <w:rPr>
          <w:vertAlign w:val="superscript"/>
          <w:lang w:eastAsia="en-US"/>
        </w:rPr>
        <w:t>2</w:t>
      </w:r>
      <w:r w:rsidRPr="00640271">
        <w:rPr>
          <w:lang w:eastAsia="en-US"/>
        </w:rPr>
        <w:t xml:space="preserve">, maakasutuse sihtotstarve </w:t>
      </w:r>
      <w:r>
        <w:rPr>
          <w:lang w:eastAsia="en-US"/>
        </w:rPr>
        <w:t xml:space="preserve">ühiskondlike ehitiste maa </w:t>
      </w:r>
      <w:r w:rsidRPr="00640271">
        <w:rPr>
          <w:lang w:eastAsia="en-US"/>
        </w:rPr>
        <w:t xml:space="preserve">100%, Tartu Maakohtu kinnistusosakonna kinnistusregistri registriosa nr </w:t>
      </w:r>
      <w:r>
        <w:rPr>
          <w:lang w:eastAsia="en-US"/>
        </w:rPr>
        <w:t>4413904</w:t>
      </w:r>
      <w:r w:rsidRPr="00640271">
        <w:rPr>
          <w:lang w:eastAsia="en-US"/>
        </w:rPr>
        <w:t xml:space="preserve">), kasutusõiguse alaga </w:t>
      </w:r>
      <w:r>
        <w:rPr>
          <w:lang w:eastAsia="en-US"/>
        </w:rPr>
        <w:t>85</w:t>
      </w:r>
      <w:r w:rsidRPr="00640271">
        <w:rPr>
          <w:lang w:eastAsia="en-US"/>
        </w:rPr>
        <w:t xml:space="preserve"> m² vastavalt PARI ruumiandmete tunnusele nr 63</w:t>
      </w:r>
      <w:r>
        <w:rPr>
          <w:lang w:eastAsia="en-US"/>
        </w:rPr>
        <w:t>4041 registreeritud ruumikujule.</w:t>
      </w:r>
    </w:p>
    <w:bookmarkEnd w:id="1"/>
    <w:p w:rsidR="0083634F" w:rsidRPr="00952CC9" w:rsidRDefault="0083634F" w:rsidP="0083634F">
      <w:pPr>
        <w:pStyle w:val="Loendilik"/>
        <w:numPr>
          <w:ilvl w:val="0"/>
          <w:numId w:val="5"/>
        </w:numPr>
        <w:spacing w:before="120" w:after="120"/>
        <w:contextualSpacing w:val="0"/>
        <w:jc w:val="both"/>
        <w:rPr>
          <w:lang w:eastAsia="en-US"/>
        </w:rPr>
      </w:pPr>
      <w:r w:rsidRPr="00952CC9">
        <w:rPr>
          <w:lang w:eastAsia="en-US"/>
        </w:rPr>
        <w:t>Määrata isikliku kasut</w:t>
      </w:r>
      <w:r w:rsidR="00510B10">
        <w:rPr>
          <w:lang w:eastAsia="en-US"/>
        </w:rPr>
        <w:t xml:space="preserve">usõiguse seadmise tingimused </w:t>
      </w:r>
      <w:r w:rsidRPr="00952CC9">
        <w:rPr>
          <w:lang w:eastAsia="en-US"/>
        </w:rPr>
        <w:t>järgnevalt:</w:t>
      </w:r>
    </w:p>
    <w:p w:rsidR="0083634F" w:rsidRPr="00356E36" w:rsidRDefault="0083634F" w:rsidP="0083634F">
      <w:pPr>
        <w:pStyle w:val="Loendilik"/>
        <w:numPr>
          <w:ilvl w:val="1"/>
          <w:numId w:val="5"/>
        </w:numPr>
        <w:spacing w:before="120" w:after="120"/>
        <w:contextualSpacing w:val="0"/>
        <w:jc w:val="both"/>
        <w:rPr>
          <w:lang w:eastAsia="en-US"/>
        </w:rPr>
      </w:pPr>
      <w:r w:rsidRPr="00356E36">
        <w:rPr>
          <w:lang w:eastAsia="en-US"/>
        </w:rPr>
        <w:lastRenderedPageBreak/>
        <w:t>isikliku kasutusõiguse esemeks otsuse</w:t>
      </w:r>
      <w:r w:rsidR="00640271">
        <w:rPr>
          <w:lang w:eastAsia="en-US"/>
        </w:rPr>
        <w:t xml:space="preserve"> punktides</w:t>
      </w:r>
      <w:r w:rsidRPr="00356E36">
        <w:rPr>
          <w:lang w:eastAsia="en-US"/>
        </w:rPr>
        <w:t xml:space="preserve"> 1.1</w:t>
      </w:r>
      <w:r w:rsidR="00B5246F">
        <w:rPr>
          <w:lang w:eastAsia="en-US"/>
        </w:rPr>
        <w:t xml:space="preserve"> </w:t>
      </w:r>
      <w:r w:rsidR="00640271">
        <w:rPr>
          <w:lang w:eastAsia="en-US"/>
        </w:rPr>
        <w:t xml:space="preserve">ja 1.2 </w:t>
      </w:r>
      <w:r w:rsidRPr="00356E36">
        <w:rPr>
          <w:lang w:eastAsia="en-US"/>
        </w:rPr>
        <w:t xml:space="preserve">nimetatud </w:t>
      </w:r>
      <w:r w:rsidR="00F260C9">
        <w:rPr>
          <w:lang w:eastAsia="en-US"/>
        </w:rPr>
        <w:t>katastriüksusel</w:t>
      </w:r>
      <w:r w:rsidRPr="00356E36">
        <w:rPr>
          <w:lang w:eastAsia="en-US"/>
        </w:rPr>
        <w:t xml:space="preserve"> on maakaabelliin</w:t>
      </w:r>
      <w:r w:rsidR="00F260C9">
        <w:rPr>
          <w:lang w:eastAsia="en-US"/>
        </w:rPr>
        <w:t xml:space="preserve"> </w:t>
      </w:r>
      <w:r w:rsidRPr="00356E36">
        <w:rPr>
          <w:lang w:eastAsia="en-US"/>
        </w:rPr>
        <w:t>(edaspidi nimetatud „</w:t>
      </w:r>
      <w:proofErr w:type="spellStart"/>
      <w:r w:rsidRPr="00356E36">
        <w:rPr>
          <w:lang w:eastAsia="en-US"/>
        </w:rPr>
        <w:t>tehnorajatis</w:t>
      </w:r>
      <w:proofErr w:type="spellEnd"/>
      <w:r w:rsidRPr="00356E36">
        <w:rPr>
          <w:lang w:eastAsia="en-US"/>
        </w:rPr>
        <w:t>”)</w:t>
      </w:r>
      <w:r w:rsidR="00722C3E">
        <w:rPr>
          <w:lang w:eastAsia="en-US"/>
        </w:rPr>
        <w:t>;</w:t>
      </w:r>
    </w:p>
    <w:p w:rsidR="0083634F" w:rsidRPr="009C6C6C" w:rsidRDefault="00B5246F" w:rsidP="0083634F">
      <w:pPr>
        <w:pStyle w:val="Loendilik"/>
        <w:numPr>
          <w:ilvl w:val="1"/>
          <w:numId w:val="5"/>
        </w:numPr>
        <w:spacing w:before="120" w:after="120"/>
        <w:contextualSpacing w:val="0"/>
        <w:jc w:val="both"/>
        <w:rPr>
          <w:lang w:eastAsia="en-US"/>
        </w:rPr>
      </w:pPr>
      <w:r>
        <w:rPr>
          <w:lang w:eastAsia="en-US"/>
        </w:rPr>
        <w:t>isiklik kasutusõigus punktides</w:t>
      </w:r>
      <w:r w:rsidR="0083634F" w:rsidRPr="009C6C6C">
        <w:rPr>
          <w:lang w:eastAsia="en-US"/>
        </w:rPr>
        <w:t xml:space="preserve"> 1.1</w:t>
      </w:r>
      <w:r w:rsidR="00640271">
        <w:rPr>
          <w:lang w:eastAsia="en-US"/>
        </w:rPr>
        <w:t xml:space="preserve"> ja 1.2</w:t>
      </w:r>
      <w:r w:rsidR="00D50F11">
        <w:rPr>
          <w:lang w:eastAsia="en-US"/>
        </w:rPr>
        <w:t xml:space="preserve"> </w:t>
      </w:r>
      <w:r w:rsidR="0083634F" w:rsidRPr="009C6C6C">
        <w:rPr>
          <w:lang w:eastAsia="en-US"/>
        </w:rPr>
        <w:t xml:space="preserve">nimetatud </w:t>
      </w:r>
      <w:r w:rsidR="00F6428B">
        <w:rPr>
          <w:lang w:eastAsia="en-US"/>
        </w:rPr>
        <w:t>katastriüksusel</w:t>
      </w:r>
      <w:r w:rsidR="0083634F" w:rsidRPr="009C6C6C">
        <w:rPr>
          <w:lang w:eastAsia="en-US"/>
        </w:rPr>
        <w:t xml:space="preserve"> paikneva</w:t>
      </w:r>
      <w:r>
        <w:rPr>
          <w:lang w:eastAsia="en-US"/>
        </w:rPr>
        <w:t>le</w:t>
      </w:r>
      <w:r w:rsidR="0083634F" w:rsidRPr="009C6C6C">
        <w:rPr>
          <w:lang w:eastAsia="en-US"/>
        </w:rPr>
        <w:t xml:space="preserve"> maakaabelliinile</w:t>
      </w:r>
      <w:r w:rsidR="00F6428B">
        <w:rPr>
          <w:lang w:eastAsia="en-US"/>
        </w:rPr>
        <w:t xml:space="preserve"> </w:t>
      </w:r>
      <w:r w:rsidR="0083634F" w:rsidRPr="009C6C6C">
        <w:rPr>
          <w:lang w:eastAsia="en-US"/>
        </w:rPr>
        <w:t>seatakse Elektrilevi OÜ (edaspidi nimetatud „õigustatud isik”) kasuks;</w:t>
      </w:r>
    </w:p>
    <w:p w:rsidR="0083634F" w:rsidRPr="009C6C6C" w:rsidRDefault="0083634F" w:rsidP="0083634F">
      <w:pPr>
        <w:pStyle w:val="Loendilik"/>
        <w:numPr>
          <w:ilvl w:val="1"/>
          <w:numId w:val="5"/>
        </w:numPr>
        <w:spacing w:before="120" w:after="120"/>
        <w:contextualSpacing w:val="0"/>
        <w:jc w:val="both"/>
        <w:rPr>
          <w:lang w:eastAsia="en-US"/>
        </w:rPr>
      </w:pPr>
      <w:r w:rsidRPr="0083634F">
        <w:rPr>
          <w:szCs w:val="24"/>
        </w:rPr>
        <w:t>isikliku kasutusõiguse tasu ja suurus ja selle maksmine määratakse õigusaktidega kehtestatud tingimustel ja korras</w:t>
      </w:r>
      <w:r w:rsidRPr="009C6C6C">
        <w:rPr>
          <w:lang w:eastAsia="en-US"/>
        </w:rPr>
        <w:t>;</w:t>
      </w:r>
    </w:p>
    <w:p w:rsidR="0083634F" w:rsidRPr="009C6C6C" w:rsidRDefault="0083634F" w:rsidP="0083634F">
      <w:pPr>
        <w:pStyle w:val="Loendilik"/>
        <w:numPr>
          <w:ilvl w:val="1"/>
          <w:numId w:val="5"/>
        </w:numPr>
        <w:spacing w:before="120" w:after="120"/>
        <w:contextualSpacing w:val="0"/>
        <w:jc w:val="both"/>
        <w:rPr>
          <w:lang w:eastAsia="en-US"/>
        </w:rPr>
      </w:pPr>
      <w:r w:rsidRPr="009C6C6C">
        <w:rPr>
          <w:lang w:eastAsia="en-US"/>
        </w:rPr>
        <w:t xml:space="preserve">õigustatud isikul on õigus vastavalt lisatud </w:t>
      </w:r>
      <w:r w:rsidR="00B540DF">
        <w:rPr>
          <w:lang w:eastAsia="en-US"/>
        </w:rPr>
        <w:t>talumiskohustuse</w:t>
      </w:r>
      <w:r w:rsidR="00793756">
        <w:rPr>
          <w:lang w:eastAsia="en-US"/>
        </w:rPr>
        <w:t xml:space="preserve"> ala</w:t>
      </w:r>
      <w:r w:rsidR="00C347F6">
        <w:rPr>
          <w:lang w:eastAsia="en-US"/>
        </w:rPr>
        <w:t xml:space="preserve"> </w:t>
      </w:r>
      <w:r w:rsidRPr="009C6C6C">
        <w:rPr>
          <w:lang w:eastAsia="en-US"/>
        </w:rPr>
        <w:t>plaani</w:t>
      </w:r>
      <w:r w:rsidR="00B540DF">
        <w:rPr>
          <w:lang w:eastAsia="en-US"/>
        </w:rPr>
        <w:t>de</w:t>
      </w:r>
      <w:r w:rsidRPr="009C6C6C">
        <w:rPr>
          <w:lang w:eastAsia="en-US"/>
        </w:rPr>
        <w:t xml:space="preserve">le </w:t>
      </w:r>
      <w:proofErr w:type="spellStart"/>
      <w:r w:rsidRPr="009C6C6C">
        <w:rPr>
          <w:lang w:eastAsia="en-US"/>
        </w:rPr>
        <w:t>tehnorajatiste</w:t>
      </w:r>
      <w:proofErr w:type="spellEnd"/>
      <w:r w:rsidRPr="009C6C6C">
        <w:rPr>
          <w:lang w:eastAsia="en-US"/>
        </w:rPr>
        <w:t xml:space="preserve"> kasutamiseks, remontimiseks ja hooldamiseks ning nõuda </w:t>
      </w:r>
      <w:proofErr w:type="spellStart"/>
      <w:r w:rsidRPr="009C6C6C">
        <w:rPr>
          <w:lang w:eastAsia="en-US"/>
        </w:rPr>
        <w:t>tehnorajatise</w:t>
      </w:r>
      <w:proofErr w:type="spellEnd"/>
      <w:r w:rsidRPr="009C6C6C">
        <w:rPr>
          <w:lang w:eastAsia="en-US"/>
        </w:rPr>
        <w:t xml:space="preserve"> kaitsevööndi ulatuses kasutuspiirangute järgimist vastavalt õigusaktides sätestatule;</w:t>
      </w:r>
    </w:p>
    <w:p w:rsidR="0083634F" w:rsidRPr="009C6C6C" w:rsidRDefault="0083634F" w:rsidP="0083634F">
      <w:pPr>
        <w:pStyle w:val="Loendilik"/>
        <w:numPr>
          <w:ilvl w:val="1"/>
          <w:numId w:val="5"/>
        </w:numPr>
        <w:spacing w:before="120" w:after="120"/>
        <w:contextualSpacing w:val="0"/>
        <w:jc w:val="both"/>
        <w:rPr>
          <w:lang w:eastAsia="en-US"/>
        </w:rPr>
      </w:pPr>
      <w:r w:rsidRPr="009C6C6C">
        <w:rPr>
          <w:lang w:eastAsia="en-US"/>
        </w:rPr>
        <w:t xml:space="preserve">isiklik kasutusõigus on </w:t>
      </w:r>
      <w:proofErr w:type="spellStart"/>
      <w:r w:rsidRPr="009C6C6C">
        <w:rPr>
          <w:lang w:eastAsia="en-US"/>
        </w:rPr>
        <w:t>üleantav</w:t>
      </w:r>
      <w:proofErr w:type="spellEnd"/>
      <w:r w:rsidRPr="009C6C6C">
        <w:rPr>
          <w:lang w:eastAsia="en-US"/>
        </w:rPr>
        <w:t xml:space="preserve">. Kinnistu omanik ja õigustatud isik tagavad lepingu esemete võõrandamise korral kõigi käesolevast lepingust tulenevate omanike õiguste ja kohustuste </w:t>
      </w:r>
      <w:proofErr w:type="spellStart"/>
      <w:r w:rsidRPr="009C6C6C">
        <w:rPr>
          <w:lang w:eastAsia="en-US"/>
        </w:rPr>
        <w:t>ülevõtmise</w:t>
      </w:r>
      <w:proofErr w:type="spellEnd"/>
      <w:r w:rsidRPr="009C6C6C">
        <w:rPr>
          <w:lang w:eastAsia="en-US"/>
        </w:rPr>
        <w:t xml:space="preserve"> isiku poolt, kellele lepingu esemed võõrandatakse ning isiklike kasutusõiguste võõrandamise korral kõigi käesolevast lepingust tulenevate õigustatud isiku õiguste ja kohustuste </w:t>
      </w:r>
      <w:proofErr w:type="spellStart"/>
      <w:r w:rsidRPr="009C6C6C">
        <w:rPr>
          <w:lang w:eastAsia="en-US"/>
        </w:rPr>
        <w:t>ülevõtmise</w:t>
      </w:r>
      <w:proofErr w:type="spellEnd"/>
      <w:r w:rsidRPr="009C6C6C">
        <w:rPr>
          <w:lang w:eastAsia="en-US"/>
        </w:rPr>
        <w:t xml:space="preserve"> isiku poolt, kellele isiklik kasutusõigus võ</w:t>
      </w:r>
      <w:r w:rsidR="00722C3E">
        <w:rPr>
          <w:lang w:eastAsia="en-US"/>
        </w:rPr>
        <w:t>õrandatakse;</w:t>
      </w:r>
    </w:p>
    <w:p w:rsidR="0083634F" w:rsidRPr="009C6C6C" w:rsidRDefault="0083634F" w:rsidP="00D50F11">
      <w:pPr>
        <w:pStyle w:val="Loendilik"/>
        <w:numPr>
          <w:ilvl w:val="1"/>
          <w:numId w:val="5"/>
        </w:numPr>
        <w:spacing w:before="120" w:after="120"/>
        <w:contextualSpacing w:val="0"/>
        <w:jc w:val="both"/>
        <w:rPr>
          <w:lang w:eastAsia="en-US"/>
        </w:rPr>
      </w:pPr>
      <w:r w:rsidRPr="009C6C6C">
        <w:rPr>
          <w:lang w:eastAsia="en-US"/>
        </w:rPr>
        <w:t xml:space="preserve">õigustatud isikul on õigus kasutada lepingu eseme asukohajärgset kinnistut isiklikust kasutusõigusest tulenevate õiguste teostamiseks kasutusõiguse alal, mille laius </w:t>
      </w:r>
      <w:r w:rsidR="00793756">
        <w:rPr>
          <w:lang w:eastAsia="en-US"/>
        </w:rPr>
        <w:t xml:space="preserve">maakaabelliini puhul </w:t>
      </w:r>
      <w:r w:rsidR="00D50F11">
        <w:rPr>
          <w:lang w:eastAsia="en-US"/>
        </w:rPr>
        <w:t>on 1 meetri</w:t>
      </w:r>
      <w:r w:rsidRPr="009C6C6C">
        <w:rPr>
          <w:lang w:eastAsia="en-US"/>
        </w:rPr>
        <w:t xml:space="preserve"> </w:t>
      </w:r>
      <w:r w:rsidR="00D50F11" w:rsidRPr="00D50F11">
        <w:rPr>
          <w:lang w:eastAsia="en-US"/>
        </w:rPr>
        <w:t xml:space="preserve">kaugusel paiknevad mõttelised vertikaaltasandid. </w:t>
      </w:r>
    </w:p>
    <w:p w:rsidR="0083634F" w:rsidRPr="009C6C6C" w:rsidRDefault="0083634F" w:rsidP="0083634F">
      <w:pPr>
        <w:pStyle w:val="Loendilik"/>
        <w:numPr>
          <w:ilvl w:val="1"/>
          <w:numId w:val="5"/>
        </w:numPr>
        <w:spacing w:before="120" w:after="120"/>
        <w:contextualSpacing w:val="0"/>
        <w:jc w:val="both"/>
        <w:rPr>
          <w:lang w:eastAsia="en-US"/>
        </w:rPr>
      </w:pPr>
      <w:r w:rsidRPr="009C6C6C">
        <w:rPr>
          <w:lang w:eastAsia="en-US"/>
        </w:rPr>
        <w:t>Kohustada õigustatud isikut:</w:t>
      </w:r>
    </w:p>
    <w:p w:rsidR="0083634F" w:rsidRPr="009C6C6C" w:rsidRDefault="0083634F" w:rsidP="0083634F">
      <w:pPr>
        <w:pStyle w:val="Loendilik"/>
        <w:numPr>
          <w:ilvl w:val="2"/>
          <w:numId w:val="5"/>
        </w:numPr>
        <w:spacing w:before="120" w:after="120"/>
        <w:contextualSpacing w:val="0"/>
        <w:jc w:val="both"/>
        <w:rPr>
          <w:lang w:eastAsia="en-US"/>
        </w:rPr>
      </w:pPr>
      <w:r w:rsidRPr="009C6C6C">
        <w:rPr>
          <w:lang w:eastAsia="en-US"/>
        </w:rPr>
        <w:t xml:space="preserve">teavitama kinnistu omanikku </w:t>
      </w:r>
      <w:proofErr w:type="spellStart"/>
      <w:r w:rsidRPr="009C6C6C">
        <w:rPr>
          <w:lang w:eastAsia="en-US"/>
        </w:rPr>
        <w:t>tehnorajatise</w:t>
      </w:r>
      <w:proofErr w:type="spellEnd"/>
      <w:r w:rsidRPr="009C6C6C">
        <w:rPr>
          <w:lang w:eastAsia="en-US"/>
        </w:rPr>
        <w:t xml:space="preserve"> maadel tehtavatest plaanilistest hooldus- ja remonttöödest vähemalt kolm päeva enne tööde alustamist. Avariiremondi korral võib õigustatud isik vajaduse korral alustada vajalike töödega viivitamata, teavitades sellest kinnistu omanikku. Avariiks loetakse isikliku kasutusõiguse eseme ootamatut või juhuslikku purunemist, tehnovõrkude seiskumist või muud riket</w:t>
      </w:r>
      <w:r w:rsidR="00C347F6">
        <w:rPr>
          <w:lang w:eastAsia="en-US"/>
        </w:rPr>
        <w:t>;</w:t>
      </w:r>
    </w:p>
    <w:p w:rsidR="0083634F" w:rsidRPr="009C6C6C" w:rsidRDefault="0083634F" w:rsidP="0083634F">
      <w:pPr>
        <w:pStyle w:val="Loendilik"/>
        <w:numPr>
          <w:ilvl w:val="2"/>
          <w:numId w:val="5"/>
        </w:numPr>
        <w:spacing w:before="120" w:after="120"/>
        <w:contextualSpacing w:val="0"/>
        <w:jc w:val="both"/>
        <w:rPr>
          <w:lang w:eastAsia="en-US"/>
        </w:rPr>
      </w:pPr>
      <w:r w:rsidRPr="009C6C6C">
        <w:rPr>
          <w:lang w:eastAsia="en-US"/>
        </w:rPr>
        <w:t>iga liiki hooldus- ja remonditööde lõpetamisel omal kulul taastama tööde alustamisele eelnenud olukorra;</w:t>
      </w:r>
    </w:p>
    <w:p w:rsidR="0083634F" w:rsidRPr="009C6C6C" w:rsidRDefault="0083634F" w:rsidP="0083634F">
      <w:pPr>
        <w:pStyle w:val="Loendilik"/>
        <w:numPr>
          <w:ilvl w:val="2"/>
          <w:numId w:val="5"/>
        </w:numPr>
        <w:spacing w:before="120" w:after="120"/>
        <w:contextualSpacing w:val="0"/>
        <w:jc w:val="both"/>
        <w:rPr>
          <w:lang w:eastAsia="en-US"/>
        </w:rPr>
      </w:pPr>
      <w:r w:rsidRPr="009C6C6C">
        <w:rPr>
          <w:lang w:eastAsia="en-US"/>
        </w:rPr>
        <w:t>isikliku kasutusõiguse üleminekust või isiklikust kasutusõigusest tulenevate õiguste ja kohustuste teostamise üleandmisest kolmandale isikule teatama kinnistu omanikule mõistliku aja jooksul alates isikliku kasutusõiguse üleminekust või kohustuste teostamise üleandmisest arvates;</w:t>
      </w:r>
    </w:p>
    <w:p w:rsidR="0083634F" w:rsidRPr="009C6C6C" w:rsidRDefault="0083634F" w:rsidP="0083634F">
      <w:pPr>
        <w:pStyle w:val="Loendilik"/>
        <w:numPr>
          <w:ilvl w:val="2"/>
          <w:numId w:val="5"/>
        </w:numPr>
        <w:spacing w:before="120" w:after="120"/>
        <w:contextualSpacing w:val="0"/>
        <w:jc w:val="both"/>
        <w:rPr>
          <w:lang w:eastAsia="en-US"/>
        </w:rPr>
      </w:pPr>
      <w:r w:rsidRPr="009C6C6C">
        <w:rPr>
          <w:lang w:eastAsia="en-US"/>
        </w:rPr>
        <w:t>nõustuma kinnistule teiste reaalservituutide ja isiklike servituutide seadmisel nende kandmisega kinnistusraamatusse punktis 1 nimetatud isikliku kasutusõigusega samale järjekohale se</w:t>
      </w:r>
      <w:r w:rsidR="00C347F6">
        <w:rPr>
          <w:lang w:eastAsia="en-US"/>
        </w:rPr>
        <w:t>lle eest tasu nõudmata;</w:t>
      </w:r>
    </w:p>
    <w:p w:rsidR="0083634F" w:rsidRPr="009C6C6C" w:rsidRDefault="0083634F" w:rsidP="0083634F">
      <w:pPr>
        <w:pStyle w:val="Loendilik"/>
        <w:numPr>
          <w:ilvl w:val="2"/>
          <w:numId w:val="5"/>
        </w:numPr>
        <w:spacing w:before="120" w:after="120"/>
        <w:contextualSpacing w:val="0"/>
        <w:jc w:val="both"/>
        <w:rPr>
          <w:lang w:eastAsia="en-US"/>
        </w:rPr>
      </w:pPr>
      <w:r w:rsidRPr="009C6C6C">
        <w:rPr>
          <w:lang w:eastAsia="en-US"/>
        </w:rPr>
        <w:t>õigustatud isik on kohustatud kasutama kasutusõiguse ala säästlikult ja heaperemehelikult ning võtma tarvitusele kõik abinõud, vältimaks Omaniku või kolmandate isikute vara või õigus</w:t>
      </w:r>
      <w:r w:rsidR="00C347F6">
        <w:rPr>
          <w:lang w:eastAsia="en-US"/>
        </w:rPr>
        <w:t>te kahjustamist mistahes viisil;</w:t>
      </w:r>
    </w:p>
    <w:p w:rsidR="0083634F" w:rsidRPr="009C6C6C" w:rsidRDefault="0083634F" w:rsidP="0083634F">
      <w:pPr>
        <w:pStyle w:val="Loendilik"/>
        <w:numPr>
          <w:ilvl w:val="2"/>
          <w:numId w:val="5"/>
        </w:numPr>
        <w:spacing w:before="120" w:after="120"/>
        <w:contextualSpacing w:val="0"/>
        <w:jc w:val="both"/>
        <w:rPr>
          <w:lang w:eastAsia="en-US"/>
        </w:rPr>
      </w:pPr>
      <w:r w:rsidRPr="009C6C6C">
        <w:rPr>
          <w:lang w:eastAsia="en-US"/>
        </w:rPr>
        <w:t>õigustatud isik on kohustatud kasutama oma tegevuses loodussäästlikku tehnoloogiat, vältima keskkonna reostamist ning täitma õ</w:t>
      </w:r>
      <w:r w:rsidR="00C347F6">
        <w:rPr>
          <w:lang w:eastAsia="en-US"/>
        </w:rPr>
        <w:t>igusaktidest tulenevaid nõudeid;</w:t>
      </w:r>
    </w:p>
    <w:p w:rsidR="0083634F" w:rsidRPr="00B42E4D" w:rsidRDefault="0083634F" w:rsidP="0083634F">
      <w:pPr>
        <w:pStyle w:val="Loendilik"/>
        <w:numPr>
          <w:ilvl w:val="2"/>
          <w:numId w:val="5"/>
        </w:numPr>
        <w:spacing w:before="120" w:after="120"/>
        <w:contextualSpacing w:val="0"/>
        <w:jc w:val="both"/>
        <w:rPr>
          <w:lang w:eastAsia="en-US"/>
        </w:rPr>
      </w:pPr>
      <w:r w:rsidRPr="00B42E4D">
        <w:rPr>
          <w:lang w:eastAsia="en-US"/>
        </w:rPr>
        <w:t xml:space="preserve">õigustatud isik on kohustatud hoidma kasutusõiguse alal paiknevad </w:t>
      </w:r>
      <w:proofErr w:type="spellStart"/>
      <w:r w:rsidRPr="00B42E4D">
        <w:rPr>
          <w:lang w:eastAsia="en-US"/>
        </w:rPr>
        <w:t>tehnorajatist</w:t>
      </w:r>
      <w:proofErr w:type="spellEnd"/>
      <w:r w:rsidRPr="00B42E4D">
        <w:rPr>
          <w:lang w:eastAsia="en-US"/>
        </w:rPr>
        <w:t xml:space="preserve"> oma vahenditega ja omal kulul kor</w:t>
      </w:r>
      <w:r w:rsidR="00C347F6">
        <w:rPr>
          <w:lang w:eastAsia="en-US"/>
        </w:rPr>
        <w:t>ras;</w:t>
      </w:r>
    </w:p>
    <w:p w:rsidR="0083634F" w:rsidRPr="00B42E4D" w:rsidRDefault="0083634F" w:rsidP="0083634F">
      <w:pPr>
        <w:pStyle w:val="Loendilik"/>
        <w:numPr>
          <w:ilvl w:val="2"/>
          <w:numId w:val="5"/>
        </w:numPr>
        <w:spacing w:before="120" w:after="120"/>
        <w:contextualSpacing w:val="0"/>
        <w:jc w:val="both"/>
        <w:rPr>
          <w:lang w:eastAsia="en-US"/>
        </w:rPr>
      </w:pPr>
      <w:r w:rsidRPr="00B42E4D">
        <w:rPr>
          <w:lang w:eastAsia="en-US"/>
        </w:rPr>
        <w:lastRenderedPageBreak/>
        <w:t>õigustatud isik on kohustatud kandma kasutusõiguse ala kasutamisest tulenevat vastutust kolmandate isikute ees, mis on õigustatud isiku tegevuse või tegevusetuse otsene tagajärg.</w:t>
      </w:r>
    </w:p>
    <w:p w:rsidR="0083634F" w:rsidRPr="00B42E4D" w:rsidRDefault="0083634F" w:rsidP="0083634F">
      <w:pPr>
        <w:pStyle w:val="Loendilik"/>
        <w:numPr>
          <w:ilvl w:val="1"/>
          <w:numId w:val="5"/>
        </w:numPr>
        <w:spacing w:before="120" w:after="120"/>
        <w:contextualSpacing w:val="0"/>
        <w:jc w:val="both"/>
        <w:rPr>
          <w:lang w:eastAsia="en-US"/>
        </w:rPr>
      </w:pPr>
      <w:r w:rsidRPr="00B42E4D">
        <w:rPr>
          <w:lang w:eastAsia="en-US"/>
        </w:rPr>
        <w:t>Kohustada kinnistu omanikku:</w:t>
      </w:r>
    </w:p>
    <w:p w:rsidR="0083634F" w:rsidRPr="00B42E4D" w:rsidRDefault="0083634F" w:rsidP="0083634F">
      <w:pPr>
        <w:pStyle w:val="Loendilik"/>
        <w:numPr>
          <w:ilvl w:val="2"/>
          <w:numId w:val="5"/>
        </w:numPr>
        <w:spacing w:before="120" w:after="120"/>
        <w:contextualSpacing w:val="0"/>
        <w:jc w:val="both"/>
        <w:rPr>
          <w:lang w:eastAsia="en-US"/>
        </w:rPr>
      </w:pPr>
      <w:r w:rsidRPr="00B42E4D">
        <w:rPr>
          <w:lang w:eastAsia="en-US"/>
        </w:rPr>
        <w:t>hoiduma igasugusest tegevusest, mis takistab isikliku kasutusõiguse eseme sihipärast kasutamist;</w:t>
      </w:r>
    </w:p>
    <w:p w:rsidR="0083634F" w:rsidRPr="00B42E4D" w:rsidRDefault="0083634F" w:rsidP="0083634F">
      <w:pPr>
        <w:pStyle w:val="Loendilik"/>
        <w:numPr>
          <w:ilvl w:val="2"/>
          <w:numId w:val="5"/>
        </w:numPr>
        <w:spacing w:before="120" w:after="120"/>
        <w:contextualSpacing w:val="0"/>
        <w:jc w:val="both"/>
        <w:rPr>
          <w:lang w:eastAsia="en-US"/>
        </w:rPr>
      </w:pPr>
      <w:r w:rsidRPr="00B42E4D">
        <w:rPr>
          <w:lang w:eastAsia="en-US"/>
        </w:rPr>
        <w:t>järgima isikliku kasutusõiguse alal seadustest ja muudest õigusaktidest tulenevaid kitsendusi;</w:t>
      </w:r>
    </w:p>
    <w:p w:rsidR="0083634F" w:rsidRPr="00B42E4D" w:rsidRDefault="0083634F" w:rsidP="0083634F">
      <w:pPr>
        <w:pStyle w:val="Loendilik"/>
        <w:numPr>
          <w:ilvl w:val="2"/>
          <w:numId w:val="5"/>
        </w:numPr>
        <w:spacing w:before="120" w:after="120"/>
        <w:contextualSpacing w:val="0"/>
        <w:jc w:val="both"/>
        <w:rPr>
          <w:lang w:eastAsia="en-US"/>
        </w:rPr>
      </w:pPr>
      <w:r w:rsidRPr="00B42E4D">
        <w:rPr>
          <w:lang w:eastAsia="en-US"/>
        </w:rPr>
        <w:t>kinnistu koormamisel teiste reaalservituutide ja isiklike servituutidega teavitama isikuid, kelle kasuks kinnistu koormatakse, käesolevas punktis nimetatud isikliku kasutusõiguse seadmise tingimustest;</w:t>
      </w:r>
    </w:p>
    <w:p w:rsidR="0083634F" w:rsidRPr="00B42E4D" w:rsidRDefault="0083634F" w:rsidP="0083634F">
      <w:pPr>
        <w:pStyle w:val="Loendilik"/>
        <w:numPr>
          <w:ilvl w:val="2"/>
          <w:numId w:val="5"/>
        </w:numPr>
        <w:spacing w:before="120" w:after="120"/>
        <w:contextualSpacing w:val="0"/>
        <w:jc w:val="both"/>
        <w:rPr>
          <w:lang w:eastAsia="en-US"/>
        </w:rPr>
      </w:pPr>
      <w:r w:rsidRPr="00B42E4D">
        <w:rPr>
          <w:lang w:eastAsia="en-US"/>
        </w:rPr>
        <w:t>mitte tegema takistusi õigustatud isiku töötajatele ja õigustatud isiku volitatud isikule kasutusõiguste alade sihipäraseks kasutamiseks ööpäevaringselt ning kasutusõiguste aladele juurdepääsuks nii jalgsi kui käesoleva otsuse punktis 2.4 nimetatud tegevuseks mõistlikult vajalike sõidukite ja tehnikaga.</w:t>
      </w:r>
    </w:p>
    <w:p w:rsidR="0083634F" w:rsidRPr="00B42E4D" w:rsidRDefault="0083634F" w:rsidP="0083634F">
      <w:pPr>
        <w:pStyle w:val="Loendilik"/>
        <w:numPr>
          <w:ilvl w:val="1"/>
          <w:numId w:val="5"/>
        </w:numPr>
        <w:spacing w:before="120" w:after="120"/>
        <w:contextualSpacing w:val="0"/>
        <w:jc w:val="both"/>
        <w:rPr>
          <w:lang w:eastAsia="en-US"/>
        </w:rPr>
      </w:pPr>
      <w:r w:rsidRPr="00B42E4D">
        <w:rPr>
          <w:lang w:eastAsia="en-US"/>
        </w:rPr>
        <w:t>isikliku kasutusõiguse võib enne tähtaega kinnistusraamatust kustutada õigustatud isiku ja kinnistu omaniku kokkuleppel.</w:t>
      </w:r>
    </w:p>
    <w:p w:rsidR="0083634F" w:rsidRPr="00B42E4D" w:rsidRDefault="0083634F" w:rsidP="0083634F">
      <w:pPr>
        <w:pStyle w:val="Loendilik"/>
        <w:numPr>
          <w:ilvl w:val="0"/>
          <w:numId w:val="5"/>
        </w:numPr>
        <w:spacing w:before="120" w:after="120"/>
        <w:contextualSpacing w:val="0"/>
        <w:jc w:val="both"/>
        <w:rPr>
          <w:lang w:eastAsia="en-US"/>
        </w:rPr>
      </w:pPr>
      <w:r w:rsidRPr="00B42E4D">
        <w:rPr>
          <w:lang w:eastAsia="en-US"/>
        </w:rPr>
        <w:t>Isikliku kasutusõiguse seadmisega seotud kulud, notaritasu ja riigilõivu tasub isikliku kasutusõiguse taotleja.</w:t>
      </w:r>
    </w:p>
    <w:p w:rsidR="0083634F" w:rsidRDefault="0083634F" w:rsidP="0083634F">
      <w:pPr>
        <w:pStyle w:val="Loendilik"/>
        <w:numPr>
          <w:ilvl w:val="0"/>
          <w:numId w:val="5"/>
        </w:numPr>
        <w:spacing w:before="120" w:after="120"/>
        <w:contextualSpacing w:val="0"/>
        <w:jc w:val="both"/>
        <w:rPr>
          <w:lang w:eastAsia="en-US"/>
        </w:rPr>
      </w:pPr>
      <w:r>
        <w:rPr>
          <w:lang w:eastAsia="en-US"/>
        </w:rPr>
        <w:t>Kastre</w:t>
      </w:r>
      <w:r w:rsidRPr="00B42E4D">
        <w:rPr>
          <w:lang w:eastAsia="en-US"/>
        </w:rPr>
        <w:t xml:space="preserve"> Vallavalitsusel korraldada isikliku kasutusõiguse seadmise vajalike toimingute tegemine</w:t>
      </w:r>
      <w:r w:rsidR="00E265D3">
        <w:rPr>
          <w:lang w:eastAsia="en-US"/>
        </w:rPr>
        <w:t>.</w:t>
      </w:r>
    </w:p>
    <w:p w:rsidR="00E265D3" w:rsidRPr="00B42E4D" w:rsidRDefault="00E265D3" w:rsidP="00B540DF">
      <w:pPr>
        <w:pStyle w:val="Loendilik"/>
        <w:numPr>
          <w:ilvl w:val="0"/>
          <w:numId w:val="5"/>
        </w:numPr>
        <w:jc w:val="both"/>
        <w:rPr>
          <w:lang w:eastAsia="en-US"/>
        </w:rPr>
      </w:pPr>
      <w:r w:rsidRPr="00E265D3">
        <w:rPr>
          <w:lang w:eastAsia="en-US"/>
        </w:rPr>
        <w:t>Elektrilevi OÜ korraldada notariaalse lepingu sõlmimisele eelnevalt vastavalt käesoleva otsuse lisale Piiratud Asjaõiguste Ruumiandmete Infosüsteemi (PARI) isiklike kasutusõiguse ala</w:t>
      </w:r>
      <w:r w:rsidR="006B034C">
        <w:rPr>
          <w:lang w:eastAsia="en-US"/>
        </w:rPr>
        <w:t xml:space="preserve">de </w:t>
      </w:r>
      <w:r w:rsidRPr="00E265D3">
        <w:rPr>
          <w:lang w:eastAsia="en-US"/>
        </w:rPr>
        <w:t>ruumiandmete koostamine.</w:t>
      </w:r>
    </w:p>
    <w:p w:rsidR="0083634F" w:rsidRPr="00B42E4D" w:rsidRDefault="0083634F" w:rsidP="0083634F">
      <w:pPr>
        <w:pStyle w:val="Loendilik"/>
        <w:numPr>
          <w:ilvl w:val="0"/>
          <w:numId w:val="5"/>
        </w:numPr>
        <w:spacing w:before="120" w:after="120"/>
        <w:contextualSpacing w:val="0"/>
        <w:jc w:val="both"/>
        <w:rPr>
          <w:lang w:eastAsia="en-US"/>
        </w:rPr>
      </w:pPr>
      <w:r w:rsidRPr="00B42E4D">
        <w:rPr>
          <w:lang w:eastAsia="en-US"/>
        </w:rPr>
        <w:t>Otsus jõustub teatavakstegemisest.</w:t>
      </w:r>
    </w:p>
    <w:p w:rsidR="0083634F" w:rsidRPr="00B42E4D" w:rsidRDefault="0083634F" w:rsidP="0083634F">
      <w:pPr>
        <w:pStyle w:val="Loendilik"/>
        <w:numPr>
          <w:ilvl w:val="0"/>
          <w:numId w:val="5"/>
        </w:numPr>
        <w:spacing w:before="120" w:after="120"/>
        <w:contextualSpacing w:val="0"/>
        <w:jc w:val="both"/>
        <w:rPr>
          <w:lang w:eastAsia="en-US"/>
        </w:rPr>
      </w:pPr>
      <w:r w:rsidRPr="0083634F">
        <w:rPr>
          <w:szCs w:val="24"/>
        </w:rPr>
        <w:t xml:space="preserve">Otsust on õigus vaidlustada 30 päeva jooksul, arvates päevast, millal vaiet esitama õigustatud isik otsusest teada sai või oleks pidanud teada saama, esitades vaide Kastre Vallavolikogule haldusmenetluse seadusega vaidemenetlusele kehtestatud korras. Otsuse peale on kaebeõigusega isikul õigus esitada kaebus Tartu Halduskohtule halduskohtumenetluse seadustiku §-s 46 sätestatud tähtaegadel ja halduskohtumenetluse seadustikus sätestatud korras. </w:t>
      </w:r>
    </w:p>
    <w:p w:rsidR="0083634F" w:rsidRDefault="0083634F" w:rsidP="00DA54C2">
      <w:pPr>
        <w:jc w:val="both"/>
        <w:rPr>
          <w:szCs w:val="24"/>
        </w:rPr>
      </w:pPr>
    </w:p>
    <w:p w:rsidR="00830DD2" w:rsidRDefault="00830DD2" w:rsidP="00DA54C2">
      <w:pPr>
        <w:jc w:val="both"/>
        <w:rPr>
          <w:szCs w:val="24"/>
        </w:rPr>
      </w:pPr>
    </w:p>
    <w:p w:rsidR="00830DD2" w:rsidRDefault="00830DD2" w:rsidP="00DA54C2">
      <w:pPr>
        <w:jc w:val="both"/>
        <w:rPr>
          <w:szCs w:val="24"/>
        </w:rPr>
      </w:pPr>
    </w:p>
    <w:p w:rsidR="00830DD2" w:rsidRDefault="00830DD2" w:rsidP="00830DD2">
      <w:pPr>
        <w:rPr>
          <w:szCs w:val="24"/>
        </w:rPr>
      </w:pPr>
    </w:p>
    <w:p w:rsidR="00B6400B" w:rsidRDefault="00B6400B" w:rsidP="00B6400B">
      <w:pPr>
        <w:spacing w:line="276" w:lineRule="auto"/>
        <w:jc w:val="both"/>
        <w:rPr>
          <w:bCs/>
          <w:color w:val="000000"/>
          <w:kern w:val="36"/>
          <w:szCs w:val="24"/>
        </w:rPr>
      </w:pPr>
      <w:r>
        <w:rPr>
          <w:bCs/>
          <w:color w:val="000000"/>
          <w:kern w:val="36"/>
          <w:szCs w:val="24"/>
        </w:rPr>
        <w:t>/allkirjastatud digitaalselt/</w:t>
      </w:r>
    </w:p>
    <w:p w:rsidR="00830DD2" w:rsidRDefault="00830DD2" w:rsidP="00830DD2">
      <w:pPr>
        <w:rPr>
          <w:szCs w:val="24"/>
        </w:rPr>
      </w:pPr>
      <w:r>
        <w:rPr>
          <w:szCs w:val="24"/>
        </w:rPr>
        <w:t xml:space="preserve">     </w:t>
      </w:r>
    </w:p>
    <w:p w:rsidR="00830DD2" w:rsidRDefault="00830DD2" w:rsidP="00830DD2">
      <w:pPr>
        <w:rPr>
          <w:szCs w:val="24"/>
        </w:rPr>
      </w:pPr>
      <w:r>
        <w:rPr>
          <w:szCs w:val="24"/>
        </w:rPr>
        <w:t>Mati Möller</w:t>
      </w:r>
    </w:p>
    <w:p w:rsidR="00C347F6" w:rsidRPr="00C347F6" w:rsidRDefault="00011F1B" w:rsidP="00C347F6">
      <w:pPr>
        <w:rPr>
          <w:szCs w:val="24"/>
          <w:lang w:val="en-GB"/>
        </w:rPr>
      </w:pPr>
      <w:r>
        <w:rPr>
          <w:szCs w:val="24"/>
        </w:rPr>
        <w:t>v</w:t>
      </w:r>
      <w:r w:rsidR="00830DD2">
        <w:rPr>
          <w:szCs w:val="24"/>
        </w:rPr>
        <w:t>olikogu esimees</w:t>
      </w:r>
    </w:p>
    <w:p w:rsidR="00FE2768" w:rsidRPr="00FE2768" w:rsidRDefault="00FE2768" w:rsidP="00FE2768"/>
    <w:p w:rsidR="00F6428B" w:rsidRDefault="00F6428B" w:rsidP="00830DD2">
      <w:pPr>
        <w:rPr>
          <w:szCs w:val="24"/>
        </w:rPr>
      </w:pPr>
    </w:p>
    <w:sectPr w:rsidR="00F6428B" w:rsidSect="00B3528D">
      <w:headerReference w:type="first" r:id="rId9"/>
      <w:pgSz w:w="11907" w:h="16840" w:code="9"/>
      <w:pgMar w:top="1417" w:right="1417" w:bottom="1417" w:left="1417" w:header="624" w:footer="22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11D2" w:rsidRDefault="002311D2">
      <w:r>
        <w:separator/>
      </w:r>
    </w:p>
  </w:endnote>
  <w:endnote w:type="continuationSeparator" w:id="0">
    <w:p w:rsidR="002311D2" w:rsidRDefault="00231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11D2" w:rsidRDefault="002311D2">
      <w:r>
        <w:separator/>
      </w:r>
    </w:p>
  </w:footnote>
  <w:footnote w:type="continuationSeparator" w:id="0">
    <w:p w:rsidR="002311D2" w:rsidRDefault="002311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E64" w:rsidRPr="00173E09" w:rsidRDefault="002C4811" w:rsidP="00AB1E64">
    <w:pPr>
      <w:pStyle w:val="Pis"/>
      <w:jc w:val="center"/>
      <w:rPr>
        <w:rFonts w:ascii="Arial" w:hAnsi="Arial"/>
        <w:b/>
        <w:caps/>
        <w:sz w:val="40"/>
        <w:szCs w:val="40"/>
      </w:rPr>
    </w:pPr>
    <w:r>
      <w:rPr>
        <w:rFonts w:ascii="Arial" w:hAnsi="Arial"/>
        <w:b/>
        <w:caps/>
        <w:noProof/>
        <w:sz w:val="40"/>
        <w:szCs w:val="40"/>
      </w:rPr>
      <mc:AlternateContent>
        <mc:Choice Requires="wps">
          <w:drawing>
            <wp:anchor distT="0" distB="0" distL="114300" distR="114300" simplePos="0" relativeHeight="251658240" behindDoc="0" locked="0" layoutInCell="1" allowOverlap="1">
              <wp:simplePos x="0" y="0"/>
              <wp:positionH relativeFrom="column">
                <wp:posOffset>3857625</wp:posOffset>
              </wp:positionH>
              <wp:positionV relativeFrom="paragraph">
                <wp:posOffset>-177165</wp:posOffset>
              </wp:positionV>
              <wp:extent cx="2371725" cy="914400"/>
              <wp:effectExtent l="0" t="381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67C3" w:rsidRDefault="001967C3">
                          <w:pPr>
                            <w:rPr>
                              <w:sz w:val="18"/>
                              <w:szCs w:val="18"/>
                            </w:rPr>
                          </w:pPr>
                          <w:r>
                            <w:rPr>
                              <w:sz w:val="18"/>
                              <w:szCs w:val="18"/>
                            </w:rPr>
                            <w:t xml:space="preserve">      </w:t>
                          </w:r>
                        </w:p>
                        <w:p w:rsidR="001967C3" w:rsidRPr="001967C3" w:rsidRDefault="001967C3">
                          <w:pPr>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03.75pt;margin-top:-13.95pt;width:186.75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" stroked="f">
              <v:textbox>
                <w:txbxContent>
                  <w:p w:rsidR="001967C3" w:rsidRDefault="001967C3">
                    <w:pPr>
                      <w:rPr>
                        <w:sz w:val="18"/>
                        <w:szCs w:val="18"/>
                      </w:rPr>
                    </w:pPr>
                    <w:r>
                      <w:rPr>
                        <w:sz w:val="18"/>
                        <w:szCs w:val="18"/>
                      </w:rPr>
                      <w:t xml:space="preserve">      </w:t>
                    </w:r>
                  </w:p>
                  <w:p w:rsidR="001967C3" w:rsidRPr="001967C3" w:rsidRDefault="001967C3">
                    <w:pPr>
                      <w:rPr>
                        <w:sz w:val="18"/>
                        <w:szCs w:val="18"/>
                      </w:rPr>
                    </w:pPr>
                  </w:p>
                </w:txbxContent>
              </v:textbox>
            </v:shape>
          </w:pict>
        </mc:Fallback>
      </mc:AlternateContent>
    </w:r>
    <w:r w:rsidR="003F53EC" w:rsidRPr="009F21CA">
      <w:rPr>
        <w:rFonts w:ascii="Arial" w:hAnsi="Arial"/>
        <w:b/>
        <w:caps/>
        <w:noProof/>
        <w:sz w:val="40"/>
        <w:szCs w:val="40"/>
      </w:rPr>
      <w:drawing>
        <wp:inline distT="0" distB="0" distL="0" distR="0" wp14:anchorId="5BF5FE72" wp14:editId="072F4059">
          <wp:extent cx="619125" cy="756285"/>
          <wp:effectExtent l="0" t="0" r="9525" b="5715"/>
          <wp:docPr id="2" name="Pilt 2" descr="C:\Users\annika\AppData\Local\Microsoft\Windows\Temporary Internet Files\Content.Outlook\L1G54ILH\KASTRE valla vapp-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nnika\AppData\Local\Microsoft\Windows\Temporary Internet Files\Content.Outlook\L1G54ILH\KASTRE valla vapp-RGB (0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2853" cy="760839"/>
                  </a:xfrm>
                  <a:prstGeom prst="rect">
                    <a:avLst/>
                  </a:prstGeom>
                  <a:noFill/>
                  <a:ln>
                    <a:noFill/>
                  </a:ln>
                </pic:spPr>
              </pic:pic>
            </a:graphicData>
          </a:graphic>
        </wp:inline>
      </w:drawing>
    </w:r>
  </w:p>
  <w:p w:rsidR="00AB1E64" w:rsidRPr="00AB1E64" w:rsidRDefault="00CC7A4B" w:rsidP="00AB1E64">
    <w:pPr>
      <w:pStyle w:val="Pis"/>
      <w:jc w:val="center"/>
      <w:rPr>
        <w:rFonts w:ascii="Arial" w:hAnsi="Arial"/>
        <w:b/>
        <w:caps/>
        <w:sz w:val="40"/>
        <w:szCs w:val="40"/>
      </w:rPr>
    </w:pPr>
    <w:r>
      <w:rPr>
        <w:b/>
        <w:caps/>
        <w:sz w:val="40"/>
        <w:szCs w:val="40"/>
      </w:rPr>
      <w:t>Kastre</w:t>
    </w:r>
    <w:r w:rsidR="00830DD2">
      <w:rPr>
        <w:b/>
        <w:caps/>
        <w:sz w:val="40"/>
        <w:szCs w:val="40"/>
      </w:rPr>
      <w:t xml:space="preserve"> VallavOLIKOGU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8C7050"/>
    <w:multiLevelType w:val="multilevel"/>
    <w:tmpl w:val="DDF81D1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2423D5C"/>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79631BE"/>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4F652A3"/>
    <w:multiLevelType w:val="hybridMultilevel"/>
    <w:tmpl w:val="F50C7044"/>
    <w:lvl w:ilvl="0" w:tplc="C3F65B02">
      <w:start w:val="1"/>
      <w:numFmt w:val="decimal"/>
      <w:lvlText w:val="%1."/>
      <w:lvlJc w:val="left"/>
      <w:pPr>
        <w:ind w:left="375" w:hanging="375"/>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796B5891"/>
    <w:multiLevelType w:val="multilevel"/>
    <w:tmpl w:val="D4A0858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A4B"/>
    <w:rsid w:val="0000272C"/>
    <w:rsid w:val="00002A4E"/>
    <w:rsid w:val="0001196E"/>
    <w:rsid w:val="00011F1B"/>
    <w:rsid w:val="00016347"/>
    <w:rsid w:val="00025642"/>
    <w:rsid w:val="0003148E"/>
    <w:rsid w:val="0004205C"/>
    <w:rsid w:val="000429A1"/>
    <w:rsid w:val="00064906"/>
    <w:rsid w:val="00070A23"/>
    <w:rsid w:val="00077BA2"/>
    <w:rsid w:val="00085E5E"/>
    <w:rsid w:val="00090077"/>
    <w:rsid w:val="000B3505"/>
    <w:rsid w:val="000E0254"/>
    <w:rsid w:val="000F2A18"/>
    <w:rsid w:val="00102955"/>
    <w:rsid w:val="001143FB"/>
    <w:rsid w:val="00120743"/>
    <w:rsid w:val="001530D1"/>
    <w:rsid w:val="00164A59"/>
    <w:rsid w:val="00173E09"/>
    <w:rsid w:val="001750E7"/>
    <w:rsid w:val="0018262A"/>
    <w:rsid w:val="00184521"/>
    <w:rsid w:val="00194A27"/>
    <w:rsid w:val="001967C3"/>
    <w:rsid w:val="001A26F4"/>
    <w:rsid w:val="001A6F0D"/>
    <w:rsid w:val="001B4B4E"/>
    <w:rsid w:val="001C0F64"/>
    <w:rsid w:val="001D0F9B"/>
    <w:rsid w:val="001D4311"/>
    <w:rsid w:val="001E0785"/>
    <w:rsid w:val="001F644C"/>
    <w:rsid w:val="002074A9"/>
    <w:rsid w:val="002204C4"/>
    <w:rsid w:val="00220E1D"/>
    <w:rsid w:val="002311D2"/>
    <w:rsid w:val="002475C3"/>
    <w:rsid w:val="002609F1"/>
    <w:rsid w:val="00273EFC"/>
    <w:rsid w:val="0028733E"/>
    <w:rsid w:val="00296A8F"/>
    <w:rsid w:val="002A286B"/>
    <w:rsid w:val="002C19FA"/>
    <w:rsid w:val="002C4811"/>
    <w:rsid w:val="002E0623"/>
    <w:rsid w:val="002E4227"/>
    <w:rsid w:val="00302D6C"/>
    <w:rsid w:val="00306343"/>
    <w:rsid w:val="00331B33"/>
    <w:rsid w:val="00337254"/>
    <w:rsid w:val="003672E9"/>
    <w:rsid w:val="003C0AED"/>
    <w:rsid w:val="003C142F"/>
    <w:rsid w:val="003C339C"/>
    <w:rsid w:val="003D179C"/>
    <w:rsid w:val="003E0E94"/>
    <w:rsid w:val="003F1882"/>
    <w:rsid w:val="003F53EC"/>
    <w:rsid w:val="00405D66"/>
    <w:rsid w:val="004128FC"/>
    <w:rsid w:val="0041388C"/>
    <w:rsid w:val="00450D21"/>
    <w:rsid w:val="00461A3E"/>
    <w:rsid w:val="00466405"/>
    <w:rsid w:val="00496B03"/>
    <w:rsid w:val="004B2B45"/>
    <w:rsid w:val="004B6DAA"/>
    <w:rsid w:val="004B7DDE"/>
    <w:rsid w:val="004C0FE1"/>
    <w:rsid w:val="004C2449"/>
    <w:rsid w:val="004D6A56"/>
    <w:rsid w:val="004E60FB"/>
    <w:rsid w:val="00510B10"/>
    <w:rsid w:val="00515840"/>
    <w:rsid w:val="005616E0"/>
    <w:rsid w:val="00570842"/>
    <w:rsid w:val="005739DF"/>
    <w:rsid w:val="00575A02"/>
    <w:rsid w:val="005873D8"/>
    <w:rsid w:val="00592EA3"/>
    <w:rsid w:val="005A0191"/>
    <w:rsid w:val="005A29F3"/>
    <w:rsid w:val="005C38F4"/>
    <w:rsid w:val="005D3CE4"/>
    <w:rsid w:val="005F7FBF"/>
    <w:rsid w:val="00612E81"/>
    <w:rsid w:val="00640271"/>
    <w:rsid w:val="00642014"/>
    <w:rsid w:val="00651FF1"/>
    <w:rsid w:val="00652212"/>
    <w:rsid w:val="00657466"/>
    <w:rsid w:val="00657821"/>
    <w:rsid w:val="00671DE1"/>
    <w:rsid w:val="006746F7"/>
    <w:rsid w:val="00676CF9"/>
    <w:rsid w:val="006B034C"/>
    <w:rsid w:val="006B4EB0"/>
    <w:rsid w:val="006C75F1"/>
    <w:rsid w:val="006D5236"/>
    <w:rsid w:val="006D5E44"/>
    <w:rsid w:val="006F36C2"/>
    <w:rsid w:val="006F48EC"/>
    <w:rsid w:val="00720819"/>
    <w:rsid w:val="00722C3E"/>
    <w:rsid w:val="007262E3"/>
    <w:rsid w:val="00735B70"/>
    <w:rsid w:val="0074276B"/>
    <w:rsid w:val="00743E61"/>
    <w:rsid w:val="00744F4E"/>
    <w:rsid w:val="00761CF0"/>
    <w:rsid w:val="00771ADF"/>
    <w:rsid w:val="007824CE"/>
    <w:rsid w:val="007836FE"/>
    <w:rsid w:val="00793756"/>
    <w:rsid w:val="007B5927"/>
    <w:rsid w:val="007C48D1"/>
    <w:rsid w:val="007C5536"/>
    <w:rsid w:val="007E46C5"/>
    <w:rsid w:val="007E5276"/>
    <w:rsid w:val="007E541E"/>
    <w:rsid w:val="007F2A27"/>
    <w:rsid w:val="007F3894"/>
    <w:rsid w:val="00800262"/>
    <w:rsid w:val="00807721"/>
    <w:rsid w:val="00813853"/>
    <w:rsid w:val="00817B58"/>
    <w:rsid w:val="008246D0"/>
    <w:rsid w:val="00830DD2"/>
    <w:rsid w:val="00832349"/>
    <w:rsid w:val="0083634F"/>
    <w:rsid w:val="00836ACD"/>
    <w:rsid w:val="00850390"/>
    <w:rsid w:val="0086462E"/>
    <w:rsid w:val="00892D22"/>
    <w:rsid w:val="008A4986"/>
    <w:rsid w:val="008C1991"/>
    <w:rsid w:val="008E7286"/>
    <w:rsid w:val="008F64DE"/>
    <w:rsid w:val="009323FD"/>
    <w:rsid w:val="00932A3A"/>
    <w:rsid w:val="00933A55"/>
    <w:rsid w:val="00934872"/>
    <w:rsid w:val="00937C5A"/>
    <w:rsid w:val="0096132D"/>
    <w:rsid w:val="00977648"/>
    <w:rsid w:val="00984A00"/>
    <w:rsid w:val="00992DD5"/>
    <w:rsid w:val="009B2D47"/>
    <w:rsid w:val="009B777B"/>
    <w:rsid w:val="009C1037"/>
    <w:rsid w:val="009D43B8"/>
    <w:rsid w:val="009F2000"/>
    <w:rsid w:val="009F3F5A"/>
    <w:rsid w:val="009F6A9B"/>
    <w:rsid w:val="00A37649"/>
    <w:rsid w:val="00A409F2"/>
    <w:rsid w:val="00A5028D"/>
    <w:rsid w:val="00A55298"/>
    <w:rsid w:val="00A641DB"/>
    <w:rsid w:val="00A64C18"/>
    <w:rsid w:val="00A74517"/>
    <w:rsid w:val="00A77159"/>
    <w:rsid w:val="00A771F0"/>
    <w:rsid w:val="00A87EE5"/>
    <w:rsid w:val="00AB1E64"/>
    <w:rsid w:val="00AC6C57"/>
    <w:rsid w:val="00AD5868"/>
    <w:rsid w:val="00AE4F2E"/>
    <w:rsid w:val="00AE54A5"/>
    <w:rsid w:val="00B3224D"/>
    <w:rsid w:val="00B3528D"/>
    <w:rsid w:val="00B36AF2"/>
    <w:rsid w:val="00B45D66"/>
    <w:rsid w:val="00B50665"/>
    <w:rsid w:val="00B5246F"/>
    <w:rsid w:val="00B540DF"/>
    <w:rsid w:val="00B6400B"/>
    <w:rsid w:val="00B712EA"/>
    <w:rsid w:val="00B72481"/>
    <w:rsid w:val="00B73E14"/>
    <w:rsid w:val="00B802EB"/>
    <w:rsid w:val="00B83A95"/>
    <w:rsid w:val="00B914DE"/>
    <w:rsid w:val="00BB4975"/>
    <w:rsid w:val="00BB6F0F"/>
    <w:rsid w:val="00BC30E4"/>
    <w:rsid w:val="00BC7983"/>
    <w:rsid w:val="00BE0A3E"/>
    <w:rsid w:val="00BE6D9D"/>
    <w:rsid w:val="00BF33AC"/>
    <w:rsid w:val="00C0696E"/>
    <w:rsid w:val="00C216D7"/>
    <w:rsid w:val="00C27802"/>
    <w:rsid w:val="00C347F6"/>
    <w:rsid w:val="00C53FFE"/>
    <w:rsid w:val="00C625FB"/>
    <w:rsid w:val="00C63E0A"/>
    <w:rsid w:val="00C65FBD"/>
    <w:rsid w:val="00C709F7"/>
    <w:rsid w:val="00C83B6B"/>
    <w:rsid w:val="00C84EE5"/>
    <w:rsid w:val="00C8677E"/>
    <w:rsid w:val="00C8712D"/>
    <w:rsid w:val="00C93CD0"/>
    <w:rsid w:val="00CA2BBB"/>
    <w:rsid w:val="00CA7BF4"/>
    <w:rsid w:val="00CC7A4B"/>
    <w:rsid w:val="00CD5522"/>
    <w:rsid w:val="00CF28FA"/>
    <w:rsid w:val="00D16C18"/>
    <w:rsid w:val="00D50F11"/>
    <w:rsid w:val="00D70F2E"/>
    <w:rsid w:val="00D82874"/>
    <w:rsid w:val="00D83534"/>
    <w:rsid w:val="00DA54C2"/>
    <w:rsid w:val="00DA6B41"/>
    <w:rsid w:val="00DC5E12"/>
    <w:rsid w:val="00DE17B1"/>
    <w:rsid w:val="00DF029E"/>
    <w:rsid w:val="00DF39A7"/>
    <w:rsid w:val="00E00095"/>
    <w:rsid w:val="00E07F63"/>
    <w:rsid w:val="00E265D3"/>
    <w:rsid w:val="00E336FB"/>
    <w:rsid w:val="00E64422"/>
    <w:rsid w:val="00E71BDC"/>
    <w:rsid w:val="00E72191"/>
    <w:rsid w:val="00E92C6D"/>
    <w:rsid w:val="00EB0178"/>
    <w:rsid w:val="00EC18F1"/>
    <w:rsid w:val="00EC32C1"/>
    <w:rsid w:val="00EC4D8F"/>
    <w:rsid w:val="00EC6F0B"/>
    <w:rsid w:val="00ED04D1"/>
    <w:rsid w:val="00F01069"/>
    <w:rsid w:val="00F15683"/>
    <w:rsid w:val="00F260C9"/>
    <w:rsid w:val="00F31C65"/>
    <w:rsid w:val="00F37E6C"/>
    <w:rsid w:val="00F43C1A"/>
    <w:rsid w:val="00F53C8B"/>
    <w:rsid w:val="00F601F3"/>
    <w:rsid w:val="00F6428B"/>
    <w:rsid w:val="00FA5F2D"/>
    <w:rsid w:val="00FB7FAF"/>
    <w:rsid w:val="00FC057F"/>
    <w:rsid w:val="00FC4601"/>
    <w:rsid w:val="00FE2768"/>
    <w:rsid w:val="00FE6B70"/>
    <w:rsid w:val="00FF0F0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o:shapelayout v:ext="edit">
      <o:idmap v:ext="edit" data="1"/>
    </o:shapelayout>
  </w:shapeDefaults>
  <w:decimalSymbol w:val=","/>
  <w:listSeparator w:val=";"/>
  <w15:docId w15:val="{8FCBB019-143F-45B7-9244-FF7AE362F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173E09"/>
    <w:rPr>
      <w:sz w:val="24"/>
    </w:rPr>
  </w:style>
  <w:style w:type="paragraph" w:styleId="Pealkiri1">
    <w:name w:val="heading 1"/>
    <w:basedOn w:val="Normaallaad"/>
    <w:next w:val="Normaallaad"/>
    <w:link w:val="Pealkiri1Mrk"/>
    <w:qFormat/>
    <w:rsid w:val="00651FF1"/>
    <w:pPr>
      <w:keepNext/>
      <w:spacing w:before="240" w:after="60"/>
      <w:outlineLvl w:val="0"/>
    </w:pPr>
    <w:rPr>
      <w:rFonts w:ascii="Arial" w:hAnsi="Arial"/>
      <w:b/>
      <w:kern w:val="28"/>
      <w:sz w:val="28"/>
    </w:rPr>
  </w:style>
  <w:style w:type="paragraph" w:styleId="Pealkiri2">
    <w:name w:val="heading 2"/>
    <w:basedOn w:val="Normaallaad"/>
    <w:next w:val="Normaallaad"/>
    <w:link w:val="Pealkiri2Mrk"/>
    <w:unhideWhenUsed/>
    <w:qFormat/>
    <w:rsid w:val="00830DD2"/>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rsid w:val="00651FF1"/>
    <w:pPr>
      <w:tabs>
        <w:tab w:val="center" w:pos="4153"/>
        <w:tab w:val="right" w:pos="8306"/>
      </w:tabs>
    </w:pPr>
  </w:style>
  <w:style w:type="paragraph" w:styleId="Jalus">
    <w:name w:val="footer"/>
    <w:basedOn w:val="Normaallaad"/>
    <w:rsid w:val="00651FF1"/>
    <w:pPr>
      <w:tabs>
        <w:tab w:val="center" w:pos="4153"/>
        <w:tab w:val="right" w:pos="8306"/>
      </w:tabs>
    </w:pPr>
  </w:style>
  <w:style w:type="paragraph" w:styleId="Kehatekst">
    <w:name w:val="Body Text"/>
    <w:basedOn w:val="Normaallaad"/>
    <w:link w:val="KehatekstMrk"/>
    <w:rsid w:val="0074276B"/>
    <w:pPr>
      <w:jc w:val="both"/>
    </w:pPr>
    <w:rPr>
      <w:lang w:eastAsia="en-US"/>
    </w:rPr>
  </w:style>
  <w:style w:type="character" w:customStyle="1" w:styleId="KehatekstMrk">
    <w:name w:val="Kehatekst Märk"/>
    <w:basedOn w:val="Liguvaikefont"/>
    <w:link w:val="Kehatekst"/>
    <w:rsid w:val="0074276B"/>
    <w:rPr>
      <w:sz w:val="24"/>
      <w:lang w:eastAsia="en-US"/>
    </w:rPr>
  </w:style>
  <w:style w:type="character" w:customStyle="1" w:styleId="Pealkiri1Mrk">
    <w:name w:val="Pealkiri 1 Märk"/>
    <w:basedOn w:val="Liguvaikefont"/>
    <w:link w:val="Pealkiri1"/>
    <w:rsid w:val="008E7286"/>
    <w:rPr>
      <w:rFonts w:ascii="Arial" w:hAnsi="Arial"/>
      <w:b/>
      <w:kern w:val="28"/>
      <w:sz w:val="28"/>
    </w:rPr>
  </w:style>
  <w:style w:type="paragraph" w:styleId="Jutumullitekst">
    <w:name w:val="Balloon Text"/>
    <w:basedOn w:val="Normaallaad"/>
    <w:link w:val="JutumullitekstMrk"/>
    <w:semiHidden/>
    <w:unhideWhenUsed/>
    <w:rsid w:val="00652212"/>
    <w:rPr>
      <w:rFonts w:ascii="Segoe UI" w:hAnsi="Segoe UI" w:cs="Segoe UI"/>
      <w:sz w:val="18"/>
      <w:szCs w:val="18"/>
    </w:rPr>
  </w:style>
  <w:style w:type="character" w:customStyle="1" w:styleId="JutumullitekstMrk">
    <w:name w:val="Jutumullitekst Märk"/>
    <w:basedOn w:val="Liguvaikefont"/>
    <w:link w:val="Jutumullitekst"/>
    <w:semiHidden/>
    <w:rsid w:val="00652212"/>
    <w:rPr>
      <w:rFonts w:ascii="Segoe UI" w:hAnsi="Segoe UI" w:cs="Segoe UI"/>
      <w:sz w:val="18"/>
      <w:szCs w:val="18"/>
    </w:rPr>
  </w:style>
  <w:style w:type="table" w:styleId="Kontuurtabel">
    <w:name w:val="Table Grid"/>
    <w:basedOn w:val="Normaaltabel"/>
    <w:uiPriority w:val="59"/>
    <w:rsid w:val="00C867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2">
    <w:name w:val="Body Text 2"/>
    <w:basedOn w:val="Normaallaad"/>
    <w:link w:val="Kehatekst2Mrk"/>
    <w:semiHidden/>
    <w:unhideWhenUsed/>
    <w:rsid w:val="00A64C18"/>
    <w:pPr>
      <w:spacing w:after="120" w:line="480" w:lineRule="auto"/>
    </w:pPr>
  </w:style>
  <w:style w:type="character" w:customStyle="1" w:styleId="Kehatekst2Mrk">
    <w:name w:val="Kehatekst 2 Märk"/>
    <w:basedOn w:val="Liguvaikefont"/>
    <w:link w:val="Kehatekst2"/>
    <w:semiHidden/>
    <w:rsid w:val="00A64C18"/>
    <w:rPr>
      <w:sz w:val="24"/>
    </w:rPr>
  </w:style>
  <w:style w:type="paragraph" w:styleId="Allmrkusetekst">
    <w:name w:val="footnote text"/>
    <w:basedOn w:val="Normaallaad"/>
    <w:link w:val="AllmrkusetekstMrk"/>
    <w:uiPriority w:val="99"/>
    <w:semiHidden/>
    <w:unhideWhenUsed/>
    <w:rsid w:val="00A64C18"/>
    <w:rPr>
      <w:rFonts w:ascii="Calibri" w:eastAsia="Calibri" w:hAnsi="Calibri"/>
      <w:sz w:val="20"/>
      <w:lang w:eastAsia="en-US"/>
    </w:rPr>
  </w:style>
  <w:style w:type="character" w:customStyle="1" w:styleId="AllmrkusetekstMrk">
    <w:name w:val="Allmärkuse tekst Märk"/>
    <w:basedOn w:val="Liguvaikefont"/>
    <w:link w:val="Allmrkusetekst"/>
    <w:uiPriority w:val="99"/>
    <w:semiHidden/>
    <w:rsid w:val="00A64C18"/>
    <w:rPr>
      <w:rFonts w:ascii="Calibri" w:eastAsia="Calibri" w:hAnsi="Calibri"/>
      <w:lang w:eastAsia="en-US"/>
    </w:rPr>
  </w:style>
  <w:style w:type="character" w:styleId="Allmrkuseviide">
    <w:name w:val="footnote reference"/>
    <w:uiPriority w:val="99"/>
    <w:semiHidden/>
    <w:unhideWhenUsed/>
    <w:rsid w:val="00A64C18"/>
    <w:rPr>
      <w:vertAlign w:val="superscript"/>
    </w:rPr>
  </w:style>
  <w:style w:type="paragraph" w:styleId="Normaallaadveeb">
    <w:name w:val="Normal (Web)"/>
    <w:basedOn w:val="Normaallaad"/>
    <w:uiPriority w:val="99"/>
    <w:semiHidden/>
    <w:unhideWhenUsed/>
    <w:rsid w:val="00A64C18"/>
    <w:pPr>
      <w:spacing w:before="100" w:beforeAutospacing="1" w:after="100" w:afterAutospacing="1"/>
    </w:pPr>
    <w:rPr>
      <w:rFonts w:ascii="Arial" w:eastAsia="Calibri" w:hAnsi="Arial" w:cs="Arial"/>
      <w:szCs w:val="24"/>
    </w:rPr>
  </w:style>
  <w:style w:type="table" w:customStyle="1" w:styleId="Kontuurtabel1">
    <w:name w:val="Kontuurtabel1"/>
    <w:basedOn w:val="Normaaltabel"/>
    <w:next w:val="Kontuurtabel"/>
    <w:uiPriority w:val="59"/>
    <w:rsid w:val="00260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2Mrk">
    <w:name w:val="Pealkiri 2 Märk"/>
    <w:basedOn w:val="Liguvaikefont"/>
    <w:link w:val="Pealkiri2"/>
    <w:rsid w:val="00830DD2"/>
    <w:rPr>
      <w:rFonts w:asciiTheme="majorHAnsi" w:eastAsiaTheme="majorEastAsia" w:hAnsiTheme="majorHAnsi" w:cstheme="majorBidi"/>
      <w:color w:val="2E74B5" w:themeColor="accent1" w:themeShade="BF"/>
      <w:sz w:val="26"/>
      <w:szCs w:val="26"/>
    </w:rPr>
  </w:style>
  <w:style w:type="paragraph" w:styleId="Loendilik">
    <w:name w:val="List Paragraph"/>
    <w:basedOn w:val="Normaallaad"/>
    <w:uiPriority w:val="34"/>
    <w:qFormat/>
    <w:rsid w:val="009F3F5A"/>
    <w:pPr>
      <w:ind w:left="720"/>
      <w:contextualSpacing/>
    </w:pPr>
  </w:style>
  <w:style w:type="character" w:styleId="Hperlink">
    <w:name w:val="Hyperlink"/>
    <w:basedOn w:val="Liguvaikefont"/>
    <w:unhideWhenUsed/>
    <w:rsid w:val="00002A4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94176">
      <w:bodyDiv w:val="1"/>
      <w:marLeft w:val="0"/>
      <w:marRight w:val="0"/>
      <w:marTop w:val="0"/>
      <w:marBottom w:val="0"/>
      <w:divBdr>
        <w:top w:val="none" w:sz="0" w:space="0" w:color="auto"/>
        <w:left w:val="none" w:sz="0" w:space="0" w:color="auto"/>
        <w:bottom w:val="none" w:sz="0" w:space="0" w:color="auto"/>
        <w:right w:val="none" w:sz="0" w:space="0" w:color="auto"/>
      </w:divBdr>
    </w:div>
    <w:div w:id="1238051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tp.amphora.ee/kastrevv/index.aspx?itm=37205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32CCC5-3754-4D79-A4BB-6A45783AE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886</Words>
  <Characters>6717</Characters>
  <Application>Microsoft Office Word</Application>
  <DocSecurity>0</DocSecurity>
  <Lines>55</Lines>
  <Paragraphs>15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Annika Pajumaa-Murov</dc:creator>
  <cp:lastModifiedBy>Anu Raidla-Kuljus</cp:lastModifiedBy>
  <cp:revision>11</cp:revision>
  <cp:lastPrinted>2020-05-11T11:52:00Z</cp:lastPrinted>
  <dcterms:created xsi:type="dcterms:W3CDTF">2025-01-08T09:35:00Z</dcterms:created>
  <dcterms:modified xsi:type="dcterms:W3CDTF">2025-01-29T13:05:00Z</dcterms:modified>
</cp:coreProperties>
</file>