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48553D" w14:textId="77777777" w:rsidR="0074276B" w:rsidRPr="0005038D" w:rsidRDefault="0074276B" w:rsidP="0074276B">
      <w:pPr>
        <w:jc w:val="both"/>
        <w:rPr>
          <w:sz w:val="32"/>
          <w:szCs w:val="32"/>
        </w:rPr>
      </w:pPr>
    </w:p>
    <w:p w14:paraId="1EFABBDC" w14:textId="77777777" w:rsidR="00F27B6A" w:rsidRPr="00707300" w:rsidRDefault="005E5D5A" w:rsidP="00707300">
      <w:pPr>
        <w:spacing w:after="420"/>
        <w:jc w:val="center"/>
        <w:rPr>
          <w:b/>
          <w:color w:val="000000"/>
          <w:sz w:val="32"/>
          <w:szCs w:val="32"/>
        </w:rPr>
      </w:pPr>
      <w:r>
        <w:rPr>
          <w:b/>
          <w:color w:val="000000"/>
          <w:sz w:val="32"/>
          <w:szCs w:val="32"/>
        </w:rPr>
        <w:t>OTSUS</w:t>
      </w:r>
    </w:p>
    <w:p w14:paraId="1405B154" w14:textId="77777777" w:rsidR="00631154" w:rsidRDefault="00631154" w:rsidP="00F62691">
      <w:pPr>
        <w:spacing w:line="276" w:lineRule="auto"/>
        <w:rPr>
          <w:color w:val="000000"/>
          <w:szCs w:val="24"/>
        </w:rPr>
      </w:pPr>
    </w:p>
    <w:p w14:paraId="75BD44CE" w14:textId="14487B7A" w:rsidR="00FF6547" w:rsidRDefault="00037BB8" w:rsidP="00F62691">
      <w:pPr>
        <w:spacing w:line="276" w:lineRule="auto"/>
        <w:rPr>
          <w:color w:val="000000"/>
          <w:szCs w:val="24"/>
        </w:rPr>
      </w:pPr>
      <w:r>
        <w:rPr>
          <w:color w:val="000000"/>
          <w:szCs w:val="24"/>
        </w:rPr>
        <w:t>Melliste</w:t>
      </w:r>
      <w:bookmarkStart w:id="0" w:name="_GoBack"/>
      <w:bookmarkEnd w:id="0"/>
      <w:r w:rsidR="00F47AC6">
        <w:rPr>
          <w:color w:val="000000"/>
          <w:szCs w:val="24"/>
        </w:rPr>
        <w:tab/>
      </w:r>
      <w:r w:rsidR="00F47AC6">
        <w:rPr>
          <w:color w:val="000000"/>
          <w:szCs w:val="24"/>
        </w:rPr>
        <w:tab/>
      </w:r>
      <w:r w:rsidR="00F47AC6">
        <w:rPr>
          <w:color w:val="000000"/>
          <w:szCs w:val="24"/>
        </w:rPr>
        <w:tab/>
      </w:r>
      <w:r w:rsidR="00F47AC6">
        <w:rPr>
          <w:color w:val="000000"/>
          <w:szCs w:val="24"/>
        </w:rPr>
        <w:tab/>
      </w:r>
      <w:r w:rsidR="00F47AC6">
        <w:rPr>
          <w:color w:val="000000"/>
          <w:szCs w:val="24"/>
        </w:rPr>
        <w:tab/>
      </w:r>
      <w:r w:rsidR="00F47AC6">
        <w:rPr>
          <w:color w:val="000000"/>
          <w:szCs w:val="24"/>
        </w:rPr>
        <w:tab/>
      </w:r>
      <w:r w:rsidR="00830955">
        <w:rPr>
          <w:color w:val="000000"/>
          <w:szCs w:val="24"/>
        </w:rPr>
        <w:t xml:space="preserve">  </w:t>
      </w:r>
      <w:r w:rsidR="00F229F2">
        <w:rPr>
          <w:color w:val="000000"/>
          <w:szCs w:val="24"/>
        </w:rPr>
        <w:t xml:space="preserve">               </w:t>
      </w:r>
      <w:r w:rsidR="00FF6547">
        <w:rPr>
          <w:color w:val="000000"/>
          <w:szCs w:val="24"/>
        </w:rPr>
        <w:t>4.</w:t>
      </w:r>
      <w:r w:rsidR="00F229F2">
        <w:rPr>
          <w:color w:val="000000"/>
          <w:szCs w:val="24"/>
        </w:rPr>
        <w:t xml:space="preserve"> </w:t>
      </w:r>
      <w:r w:rsidR="00FF6547">
        <w:rPr>
          <w:color w:val="000000"/>
          <w:szCs w:val="24"/>
        </w:rPr>
        <w:t>veebruar, 2025</w:t>
      </w:r>
      <w:r w:rsidR="00F229F2">
        <w:rPr>
          <w:color w:val="000000"/>
          <w:szCs w:val="24"/>
        </w:rPr>
        <w:t xml:space="preserve"> nr </w:t>
      </w:r>
      <w:r w:rsidR="00FF6547">
        <w:rPr>
          <w:color w:val="000000"/>
          <w:szCs w:val="24"/>
        </w:rPr>
        <w:t>EELNÕU</w:t>
      </w:r>
      <w:r w:rsidR="0074576F">
        <w:rPr>
          <w:color w:val="000000"/>
          <w:szCs w:val="24"/>
        </w:rPr>
        <w:t xml:space="preserve">                  </w:t>
      </w:r>
    </w:p>
    <w:p w14:paraId="3970A527" w14:textId="61C27318" w:rsidR="00F62691" w:rsidRPr="00F62691" w:rsidRDefault="00F62691" w:rsidP="00F62691">
      <w:pPr>
        <w:spacing w:line="276" w:lineRule="auto"/>
        <w:rPr>
          <w:color w:val="000000"/>
          <w:szCs w:val="24"/>
        </w:rPr>
      </w:pPr>
    </w:p>
    <w:p w14:paraId="317CA781" w14:textId="70DBE422" w:rsidR="00F62691" w:rsidRDefault="00F229F2" w:rsidP="00F62691">
      <w:pPr>
        <w:spacing w:before="240" w:line="276" w:lineRule="auto"/>
        <w:rPr>
          <w:b/>
          <w:szCs w:val="24"/>
          <w:shd w:val="clear" w:color="auto" w:fill="FFFFFF"/>
        </w:rPr>
      </w:pPr>
      <w:r>
        <w:rPr>
          <w:b/>
          <w:szCs w:val="24"/>
          <w:shd w:val="clear" w:color="auto" w:fill="FFFFFF"/>
        </w:rPr>
        <w:t xml:space="preserve">Sundvalduse seadmine </w:t>
      </w:r>
      <w:proofErr w:type="spellStart"/>
      <w:r w:rsidR="0074576F" w:rsidRPr="0074576F">
        <w:rPr>
          <w:b/>
          <w:szCs w:val="24"/>
          <w:shd w:val="clear" w:color="auto" w:fill="FFFFFF"/>
        </w:rPr>
        <w:t>Kastre</w:t>
      </w:r>
      <w:proofErr w:type="spellEnd"/>
      <w:r w:rsidR="0074576F" w:rsidRPr="0074576F">
        <w:rPr>
          <w:b/>
          <w:szCs w:val="24"/>
          <w:shd w:val="clear" w:color="auto" w:fill="FFFFFF"/>
        </w:rPr>
        <w:t xml:space="preserve"> vallas </w:t>
      </w:r>
      <w:r w:rsidR="0074576F">
        <w:rPr>
          <w:b/>
          <w:szCs w:val="24"/>
          <w:shd w:val="clear" w:color="auto" w:fill="FFFFFF"/>
        </w:rPr>
        <w:t xml:space="preserve">Melliste külas </w:t>
      </w:r>
      <w:proofErr w:type="spellStart"/>
      <w:r w:rsidR="0074576F">
        <w:rPr>
          <w:b/>
          <w:szCs w:val="24"/>
          <w:shd w:val="clear" w:color="auto" w:fill="FFFFFF"/>
        </w:rPr>
        <w:t>Indomänni</w:t>
      </w:r>
      <w:proofErr w:type="spellEnd"/>
      <w:r w:rsidR="0074576F" w:rsidRPr="0074576F">
        <w:rPr>
          <w:b/>
          <w:szCs w:val="24"/>
          <w:shd w:val="clear" w:color="auto" w:fill="FFFFFF"/>
        </w:rPr>
        <w:t xml:space="preserve"> kinnistule (katastriüksus </w:t>
      </w:r>
      <w:r w:rsidR="0074576F" w:rsidRPr="0074576F">
        <w:rPr>
          <w:b/>
          <w:szCs w:val="24"/>
        </w:rPr>
        <w:br/>
      </w:r>
      <w:r w:rsidR="0074576F" w:rsidRPr="0074576F">
        <w:rPr>
          <w:b/>
          <w:noProof/>
          <w:szCs w:val="24"/>
        </w:rPr>
        <w:t>50101:004:0033</w:t>
      </w:r>
      <w:r w:rsidR="0074576F" w:rsidRPr="0074576F">
        <w:rPr>
          <w:b/>
          <w:szCs w:val="24"/>
          <w:shd w:val="clear" w:color="auto" w:fill="FFFFFF"/>
        </w:rPr>
        <w:t>) Elektrilevi OÜ kasuks</w:t>
      </w:r>
    </w:p>
    <w:p w14:paraId="3D5DD597" w14:textId="11465CF8" w:rsidR="009009BD" w:rsidRDefault="009009BD" w:rsidP="009009BD">
      <w:pPr>
        <w:spacing w:before="240" w:line="276" w:lineRule="auto"/>
        <w:jc w:val="both"/>
        <w:rPr>
          <w:szCs w:val="24"/>
        </w:rPr>
      </w:pPr>
      <w:r>
        <w:rPr>
          <w:szCs w:val="24"/>
        </w:rPr>
        <w:t xml:space="preserve">Elektrilevi OÜ </w:t>
      </w:r>
      <w:r w:rsidRPr="003E25E9">
        <w:rPr>
          <w:rFonts w:cs="Arial"/>
          <w:bCs/>
          <w:szCs w:val="24"/>
        </w:rPr>
        <w:t>(registrikood 11050857, aadress Veskip</w:t>
      </w:r>
      <w:r>
        <w:rPr>
          <w:rFonts w:cs="Arial"/>
          <w:bCs/>
          <w:szCs w:val="24"/>
        </w:rPr>
        <w:t>osti 2, 10138 Tallinn</w:t>
      </w:r>
      <w:r w:rsidRPr="003E25E9">
        <w:rPr>
          <w:rFonts w:cs="Arial"/>
          <w:bCs/>
          <w:szCs w:val="24"/>
        </w:rPr>
        <w:t xml:space="preserve">) </w:t>
      </w:r>
      <w:r w:rsidRPr="003E25E9">
        <w:rPr>
          <w:szCs w:val="24"/>
        </w:rPr>
        <w:t xml:space="preserve">volitatud </w:t>
      </w:r>
      <w:r w:rsidRPr="00893FA0">
        <w:rPr>
          <w:szCs w:val="24"/>
        </w:rPr>
        <w:t xml:space="preserve">esindaja </w:t>
      </w:r>
      <w:r w:rsidRPr="00893FA0">
        <w:rPr>
          <w:noProof/>
          <w:szCs w:val="24"/>
        </w:rPr>
        <w:t>Indrek Lillemäe</w:t>
      </w:r>
      <w:r>
        <w:rPr>
          <w:noProof/>
          <w:szCs w:val="24"/>
        </w:rPr>
        <w:t xml:space="preserve"> </w:t>
      </w:r>
      <w:r w:rsidRPr="003E25E9">
        <w:rPr>
          <w:szCs w:val="24"/>
        </w:rPr>
        <w:t xml:space="preserve">esitas </w:t>
      </w:r>
      <w:r>
        <w:rPr>
          <w:rFonts w:cs="Arial"/>
          <w:bCs/>
          <w:szCs w:val="24"/>
        </w:rPr>
        <w:t>29</w:t>
      </w:r>
      <w:r w:rsidRPr="003E25E9">
        <w:rPr>
          <w:rFonts w:cs="Arial"/>
          <w:bCs/>
          <w:szCs w:val="24"/>
        </w:rPr>
        <w:t xml:space="preserve">.10.2024 </w:t>
      </w:r>
      <w:proofErr w:type="spellStart"/>
      <w:r w:rsidRPr="003E25E9">
        <w:rPr>
          <w:szCs w:val="24"/>
        </w:rPr>
        <w:t>Kastre</w:t>
      </w:r>
      <w:proofErr w:type="spellEnd"/>
      <w:r w:rsidRPr="003E25E9">
        <w:rPr>
          <w:szCs w:val="24"/>
        </w:rPr>
        <w:t xml:space="preserve"> Vallavalitsusele taotluse (registreeritud </w:t>
      </w:r>
      <w:r>
        <w:rPr>
          <w:szCs w:val="24"/>
        </w:rPr>
        <w:t>dokumendiregistris 22</w:t>
      </w:r>
      <w:r w:rsidRPr="003E25E9">
        <w:rPr>
          <w:szCs w:val="24"/>
        </w:rPr>
        <w:t>.11.2024</w:t>
      </w:r>
      <w:r>
        <w:rPr>
          <w:szCs w:val="24"/>
        </w:rPr>
        <w:t>,</w:t>
      </w:r>
      <w:r w:rsidRPr="003E25E9">
        <w:rPr>
          <w:szCs w:val="24"/>
        </w:rPr>
        <w:t xml:space="preserve"> </w:t>
      </w:r>
      <w:r>
        <w:rPr>
          <w:szCs w:val="24"/>
        </w:rPr>
        <w:t>kiri</w:t>
      </w:r>
      <w:r w:rsidRPr="003E25E9">
        <w:rPr>
          <w:szCs w:val="24"/>
        </w:rPr>
        <w:t xml:space="preserve"> nr </w:t>
      </w:r>
      <w:r>
        <w:rPr>
          <w:szCs w:val="24"/>
        </w:rPr>
        <w:t>4-11/1485</w:t>
      </w:r>
      <w:r w:rsidRPr="00756942">
        <w:rPr>
          <w:szCs w:val="24"/>
        </w:rPr>
        <w:t>)</w:t>
      </w:r>
      <w:r w:rsidRPr="00756942">
        <w:rPr>
          <w:noProof/>
          <w:szCs w:val="24"/>
        </w:rPr>
        <w:t xml:space="preserve"> elektrivõrgu talumiskohustuse kehtestamiseks</w:t>
      </w:r>
      <w:r w:rsidRPr="003E25E9">
        <w:rPr>
          <w:szCs w:val="24"/>
        </w:rPr>
        <w:t xml:space="preserve"> </w:t>
      </w:r>
      <w:r>
        <w:rPr>
          <w:szCs w:val="24"/>
        </w:rPr>
        <w:t>sundvalduse seadmiseks</w:t>
      </w:r>
      <w:r w:rsidRPr="00756942">
        <w:rPr>
          <w:szCs w:val="24"/>
        </w:rPr>
        <w:t xml:space="preserve"> </w:t>
      </w:r>
      <w:r>
        <w:rPr>
          <w:bCs/>
          <w:noProof/>
          <w:szCs w:val="24"/>
        </w:rPr>
        <w:t xml:space="preserve">maaüksusele </w:t>
      </w:r>
      <w:r w:rsidRPr="00756942">
        <w:rPr>
          <w:noProof/>
          <w:szCs w:val="24"/>
        </w:rPr>
        <w:t>Indomänni</w:t>
      </w:r>
      <w:r>
        <w:rPr>
          <w:noProof/>
          <w:szCs w:val="24"/>
        </w:rPr>
        <w:t xml:space="preserve"> (katastriüksuse </w:t>
      </w:r>
      <w:r w:rsidRPr="00756942">
        <w:rPr>
          <w:noProof/>
          <w:szCs w:val="24"/>
        </w:rPr>
        <w:t>tunn</w:t>
      </w:r>
      <w:r>
        <w:rPr>
          <w:noProof/>
          <w:szCs w:val="24"/>
        </w:rPr>
        <w:t>us: 50101:004:0033</w:t>
      </w:r>
      <w:r w:rsidRPr="00756942">
        <w:rPr>
          <w:noProof/>
          <w:szCs w:val="24"/>
        </w:rPr>
        <w:t>)</w:t>
      </w:r>
      <w:r>
        <w:rPr>
          <w:noProof/>
          <w:szCs w:val="24"/>
        </w:rPr>
        <w:t xml:space="preserve"> </w:t>
      </w:r>
      <w:r w:rsidRPr="003E25E9">
        <w:rPr>
          <w:szCs w:val="24"/>
        </w:rPr>
        <w:t>Elektrilevi OÜ kasuks</w:t>
      </w:r>
      <w:r>
        <w:rPr>
          <w:szCs w:val="24"/>
        </w:rPr>
        <w:t>,</w:t>
      </w:r>
      <w:r w:rsidRPr="003E25E9">
        <w:rPr>
          <w:szCs w:val="24"/>
        </w:rPr>
        <w:t xml:space="preserve"> vastavalt</w:t>
      </w:r>
      <w:r w:rsidRPr="00087334">
        <w:rPr>
          <w:rFonts w:ascii="Calibri" w:hAnsi="Calibri" w:cs="Calibri"/>
          <w:noProof/>
        </w:rPr>
        <w:t xml:space="preserve"> </w:t>
      </w:r>
      <w:r w:rsidRPr="00756942">
        <w:rPr>
          <w:noProof/>
          <w:szCs w:val="24"/>
        </w:rPr>
        <w:t>asjaõigusseaduse</w:t>
      </w:r>
      <w:r w:rsidRPr="00756942">
        <w:rPr>
          <w:noProof/>
          <w:szCs w:val="24"/>
          <w:vertAlign w:val="superscript"/>
        </w:rPr>
        <w:t>1</w:t>
      </w:r>
      <w:r w:rsidRPr="003E25E9">
        <w:rPr>
          <w:szCs w:val="24"/>
        </w:rPr>
        <w:t xml:space="preserve"> </w:t>
      </w:r>
      <w:r>
        <w:rPr>
          <w:szCs w:val="24"/>
        </w:rPr>
        <w:t>(</w:t>
      </w:r>
      <w:r w:rsidR="00F229F2">
        <w:rPr>
          <w:szCs w:val="24"/>
        </w:rPr>
        <w:t xml:space="preserve">edaspidi </w:t>
      </w:r>
      <w:r>
        <w:rPr>
          <w:szCs w:val="24"/>
        </w:rPr>
        <w:t>AÕS)</w:t>
      </w:r>
      <w:r w:rsidRPr="00756942">
        <w:rPr>
          <w:noProof/>
          <w:szCs w:val="24"/>
        </w:rPr>
        <w:t xml:space="preserve"> §158</w:t>
      </w:r>
      <w:r w:rsidRPr="00756942">
        <w:rPr>
          <w:noProof/>
          <w:szCs w:val="24"/>
          <w:vertAlign w:val="superscript"/>
        </w:rPr>
        <w:t>1</w:t>
      </w:r>
      <w:r w:rsidRPr="003E25E9">
        <w:rPr>
          <w:szCs w:val="24"/>
        </w:rPr>
        <w:t xml:space="preserve"> k</w:t>
      </w:r>
      <w:r w:rsidRPr="008B6B67">
        <w:rPr>
          <w:szCs w:val="24"/>
        </w:rPr>
        <w:t>innisasja avalikes huvides omandamise seaduse</w:t>
      </w:r>
      <w:r>
        <w:rPr>
          <w:szCs w:val="24"/>
        </w:rPr>
        <w:t xml:space="preserve"> (edaspidi KAHOS)</w:t>
      </w:r>
      <w:r w:rsidRPr="008B6B67">
        <w:rPr>
          <w:szCs w:val="24"/>
        </w:rPr>
        <w:t xml:space="preserve"> </w:t>
      </w:r>
      <w:r>
        <w:rPr>
          <w:szCs w:val="24"/>
        </w:rPr>
        <w:t xml:space="preserve">§-dele 39 ja 40. </w:t>
      </w:r>
    </w:p>
    <w:p w14:paraId="11A22F01" w14:textId="4EC8167D" w:rsidR="00E22F5D" w:rsidRDefault="009009BD" w:rsidP="0040159B">
      <w:pPr>
        <w:spacing w:before="240" w:line="276" w:lineRule="auto"/>
        <w:jc w:val="both"/>
        <w:rPr>
          <w:noProof/>
          <w:szCs w:val="24"/>
        </w:rPr>
      </w:pPr>
      <w:r>
        <w:rPr>
          <w:szCs w:val="24"/>
        </w:rPr>
        <w:t xml:space="preserve">Elektrilevi OÜ </w:t>
      </w:r>
      <w:r w:rsidRPr="00484310">
        <w:rPr>
          <w:szCs w:val="24"/>
        </w:rPr>
        <w:t xml:space="preserve">planeerib </w:t>
      </w:r>
      <w:r>
        <w:rPr>
          <w:szCs w:val="24"/>
        </w:rPr>
        <w:t xml:space="preserve">püstitada maakaabelliini vastavalt </w:t>
      </w:r>
      <w:r>
        <w:rPr>
          <w:noProof/>
          <w:szCs w:val="24"/>
        </w:rPr>
        <w:t>E-Service AS koostat</w:t>
      </w:r>
      <w:r w:rsidRPr="00CC78A7">
        <w:rPr>
          <w:noProof/>
          <w:szCs w:val="24"/>
        </w:rPr>
        <w:t>ud projekti</w:t>
      </w:r>
      <w:r>
        <w:rPr>
          <w:noProof/>
          <w:szCs w:val="24"/>
        </w:rPr>
        <w:t>le</w:t>
      </w:r>
      <w:r w:rsidRPr="00CC78A7">
        <w:rPr>
          <w:noProof/>
          <w:szCs w:val="24"/>
        </w:rPr>
        <w:t xml:space="preserve"> nr </w:t>
      </w:r>
      <w:r w:rsidRPr="00CC78A7">
        <w:rPr>
          <w:bCs/>
          <w:noProof/>
          <w:szCs w:val="24"/>
        </w:rPr>
        <w:t>24_ THR909064</w:t>
      </w:r>
      <w:r w:rsidRPr="00CC78A7">
        <w:rPr>
          <w:noProof/>
          <w:szCs w:val="24"/>
        </w:rPr>
        <w:t xml:space="preserve"> "Ärilaane kinnistu liitumine elektrivõrguga, Melliste küla, Kastre vald, Tartu maakond (LC1754)"</w:t>
      </w:r>
      <w:r>
        <w:rPr>
          <w:rFonts w:ascii="Calibri" w:hAnsi="Calibri" w:cs="Calibri"/>
          <w:noProof/>
        </w:rPr>
        <w:t xml:space="preserve">. </w:t>
      </w:r>
      <w:r>
        <w:rPr>
          <w:noProof/>
          <w:szCs w:val="24"/>
        </w:rPr>
        <w:t>P</w:t>
      </w:r>
      <w:r w:rsidRPr="00D30D1F">
        <w:rPr>
          <w:noProof/>
          <w:szCs w:val="24"/>
        </w:rPr>
        <w:t>roj</w:t>
      </w:r>
      <w:r>
        <w:rPr>
          <w:noProof/>
          <w:szCs w:val="24"/>
        </w:rPr>
        <w:t xml:space="preserve">ekti realiseerumisel tagatakse </w:t>
      </w:r>
      <w:r w:rsidRPr="00D30D1F">
        <w:rPr>
          <w:noProof/>
          <w:szCs w:val="24"/>
        </w:rPr>
        <w:t>Ärilaane</w:t>
      </w:r>
      <w:r>
        <w:rPr>
          <w:noProof/>
          <w:szCs w:val="24"/>
        </w:rPr>
        <w:t xml:space="preserve"> maaüksuse (</w:t>
      </w:r>
      <w:r w:rsidRPr="00D30D1F">
        <w:rPr>
          <w:noProof/>
          <w:szCs w:val="24"/>
        </w:rPr>
        <w:t>50101:004:0309) liitumine elektrivõrguga</w:t>
      </w:r>
      <w:r>
        <w:rPr>
          <w:noProof/>
          <w:szCs w:val="24"/>
        </w:rPr>
        <w:t>.</w:t>
      </w:r>
      <w:r w:rsidR="00B327BE">
        <w:rPr>
          <w:noProof/>
          <w:szCs w:val="24"/>
        </w:rPr>
        <w:t xml:space="preserve"> </w:t>
      </w:r>
      <w:r w:rsidR="00E22F5D">
        <w:rPr>
          <w:noProof/>
          <w:szCs w:val="24"/>
        </w:rPr>
        <w:t xml:space="preserve">Eelkirjutatud projektist tulenevalt taotleb Elektrilevi OÜ sundvalduse seadmist maaüksusele Indomänni (50101:004:0033; </w:t>
      </w:r>
      <w:r w:rsidR="00E22F5D" w:rsidRPr="00841198">
        <w:rPr>
          <w:szCs w:val="24"/>
          <w:lang w:eastAsia="en-US"/>
        </w:rPr>
        <w:t>Piiratud Asjaõiguste Ruumiandmete Infosüsteemi</w:t>
      </w:r>
      <w:r w:rsidR="00E22F5D">
        <w:rPr>
          <w:szCs w:val="24"/>
        </w:rPr>
        <w:t xml:space="preserve"> (PARI)</w:t>
      </w:r>
      <w:r w:rsidR="00E22F5D" w:rsidRPr="00E265D3">
        <w:rPr>
          <w:lang w:eastAsia="en-US"/>
        </w:rPr>
        <w:t xml:space="preserve"> </w:t>
      </w:r>
      <w:r w:rsidR="00E22F5D" w:rsidRPr="00EC0D45">
        <w:rPr>
          <w:szCs w:val="24"/>
          <w:lang w:eastAsia="en-US"/>
        </w:rPr>
        <w:t>ruumiandmete tunnusele nr</w:t>
      </w:r>
      <w:r w:rsidR="00E22F5D" w:rsidRPr="00E265D3">
        <w:rPr>
          <w:lang w:eastAsia="en-US"/>
        </w:rPr>
        <w:t xml:space="preserve"> </w:t>
      </w:r>
      <w:r w:rsidR="00E22F5D">
        <w:rPr>
          <w:szCs w:val="24"/>
        </w:rPr>
        <w:t>451348</w:t>
      </w:r>
      <w:r w:rsidR="00E22F5D" w:rsidRPr="00E265D3">
        <w:rPr>
          <w:lang w:eastAsia="en-US"/>
        </w:rPr>
        <w:t xml:space="preserve"> </w:t>
      </w:r>
      <w:r w:rsidR="00E22F5D" w:rsidRPr="00EC0D45">
        <w:rPr>
          <w:szCs w:val="24"/>
          <w:lang w:eastAsia="en-US"/>
        </w:rPr>
        <w:t>registreeritud ruumikuju</w:t>
      </w:r>
      <w:r w:rsidR="00E22F5D">
        <w:rPr>
          <w:szCs w:val="24"/>
          <w:lang w:eastAsia="en-US"/>
        </w:rPr>
        <w:t xml:space="preserve">). </w:t>
      </w:r>
      <w:r w:rsidR="00E22F5D">
        <w:rPr>
          <w:noProof/>
          <w:szCs w:val="24"/>
        </w:rPr>
        <w:t>0,4 kV maakaabelliini</w:t>
      </w:r>
      <w:r w:rsidR="00E22F5D" w:rsidRPr="00CC78A7">
        <w:rPr>
          <w:noProof/>
          <w:szCs w:val="24"/>
        </w:rPr>
        <w:t xml:space="preserve"> talumiskohustuse ala on</w:t>
      </w:r>
      <w:r w:rsidR="00E22F5D">
        <w:rPr>
          <w:noProof/>
          <w:szCs w:val="24"/>
        </w:rPr>
        <w:t xml:space="preserve"> </w:t>
      </w:r>
      <w:r w:rsidR="00E22F5D" w:rsidRPr="009B33CF">
        <w:rPr>
          <w:bCs/>
          <w:noProof/>
          <w:szCs w:val="24"/>
        </w:rPr>
        <w:t>Indomänni</w:t>
      </w:r>
      <w:r w:rsidR="00E22F5D" w:rsidRPr="009B33CF">
        <w:rPr>
          <w:b/>
          <w:bCs/>
          <w:noProof/>
          <w:szCs w:val="24"/>
        </w:rPr>
        <w:t xml:space="preserve"> </w:t>
      </w:r>
      <w:r w:rsidR="00E22F5D" w:rsidRPr="009B33CF">
        <w:rPr>
          <w:noProof/>
          <w:szCs w:val="24"/>
        </w:rPr>
        <w:t xml:space="preserve">maaüksusel </w:t>
      </w:r>
      <w:r w:rsidR="00E22F5D">
        <w:rPr>
          <w:noProof/>
          <w:szCs w:val="24"/>
        </w:rPr>
        <w:t>ligikaudse pindalaga</w:t>
      </w:r>
      <w:r w:rsidR="00D033AC">
        <w:rPr>
          <w:noProof/>
          <w:szCs w:val="24"/>
        </w:rPr>
        <w:t xml:space="preserve"> </w:t>
      </w:r>
      <w:r w:rsidR="00E22F5D" w:rsidRPr="009B33CF">
        <w:rPr>
          <w:noProof/>
          <w:szCs w:val="24"/>
        </w:rPr>
        <w:t>228 m</w:t>
      </w:r>
      <w:r w:rsidR="00E22F5D" w:rsidRPr="009B33CF">
        <w:rPr>
          <w:noProof/>
          <w:szCs w:val="24"/>
          <w:vertAlign w:val="superscript"/>
        </w:rPr>
        <w:t>2</w:t>
      </w:r>
      <w:r w:rsidR="00E22F5D" w:rsidRPr="00CC78A7">
        <w:rPr>
          <w:noProof/>
          <w:szCs w:val="24"/>
        </w:rPr>
        <w:t xml:space="preserve"> maakaabelliini kaitsevöönd, mida mõlemalt poolt piiravad liini äärmisest kaablist ühe meetri kaugusel paiknevad mõttelised vertikaaltasandid</w:t>
      </w:r>
      <w:r w:rsidR="00E22F5D" w:rsidRPr="00D30D1F">
        <w:rPr>
          <w:noProof/>
          <w:szCs w:val="24"/>
        </w:rPr>
        <w:t xml:space="preserve">. </w:t>
      </w:r>
    </w:p>
    <w:p w14:paraId="15F1F875" w14:textId="77777777" w:rsidR="00E22F5D" w:rsidRPr="00CC78A7" w:rsidRDefault="00E22F5D" w:rsidP="00E22F5D">
      <w:pPr>
        <w:rPr>
          <w:noProof/>
          <w:szCs w:val="24"/>
        </w:rPr>
      </w:pPr>
    </w:p>
    <w:p w14:paraId="7ED551BA" w14:textId="77777777" w:rsidR="00E22F5D" w:rsidRDefault="00E22F5D" w:rsidP="00E22F5D">
      <w:pPr>
        <w:jc w:val="both"/>
        <w:rPr>
          <w:bCs/>
          <w:noProof/>
          <w:szCs w:val="24"/>
        </w:rPr>
      </w:pPr>
      <w:r w:rsidRPr="00D30D1F">
        <w:rPr>
          <w:bCs/>
          <w:noProof/>
          <w:szCs w:val="24"/>
        </w:rPr>
        <w:t>Notariaalse isikliku kasutusõiguse seadmise lepingu ja asjaõiguslepingu sõlmimine Indomänni</w:t>
      </w:r>
      <w:r>
        <w:rPr>
          <w:bCs/>
          <w:noProof/>
          <w:szCs w:val="24"/>
        </w:rPr>
        <w:t xml:space="preserve"> </w:t>
      </w:r>
      <w:r>
        <w:rPr>
          <w:szCs w:val="24"/>
        </w:rPr>
        <w:t>(</w:t>
      </w:r>
      <w:r w:rsidRPr="00756942">
        <w:rPr>
          <w:noProof/>
          <w:szCs w:val="24"/>
        </w:rPr>
        <w:t>50101:004:0033</w:t>
      </w:r>
      <w:r>
        <w:rPr>
          <w:szCs w:val="24"/>
        </w:rPr>
        <w:t xml:space="preserve">) </w:t>
      </w:r>
      <w:r w:rsidRPr="00D30D1F">
        <w:rPr>
          <w:bCs/>
          <w:noProof/>
          <w:szCs w:val="24"/>
        </w:rPr>
        <w:t>maaüksuse osas pole mõistliku aja jooksul olnud võimalik, kuna maaomanik</w:t>
      </w:r>
      <w:r>
        <w:rPr>
          <w:bCs/>
          <w:noProof/>
          <w:szCs w:val="24"/>
        </w:rPr>
        <w:t>ul puudub võimalus osaleda notariaalse lepingu sõlmimisel</w:t>
      </w:r>
      <w:r w:rsidRPr="00D30D1F">
        <w:rPr>
          <w:bCs/>
          <w:noProof/>
          <w:szCs w:val="24"/>
        </w:rPr>
        <w:t xml:space="preserve">. </w:t>
      </w:r>
      <w:r>
        <w:rPr>
          <w:bCs/>
          <w:noProof/>
          <w:szCs w:val="24"/>
        </w:rPr>
        <w:t xml:space="preserve">Omanik on </w:t>
      </w:r>
      <w:r w:rsidRPr="00D30D1F">
        <w:rPr>
          <w:bCs/>
          <w:noProof/>
          <w:szCs w:val="24"/>
        </w:rPr>
        <w:t>telefoni teel kinnitanud</w:t>
      </w:r>
      <w:r>
        <w:rPr>
          <w:bCs/>
          <w:noProof/>
          <w:szCs w:val="24"/>
        </w:rPr>
        <w:t xml:space="preserve">, et on nõus </w:t>
      </w:r>
      <w:r>
        <w:rPr>
          <w:noProof/>
          <w:szCs w:val="24"/>
        </w:rPr>
        <w:t>E-Service AS poolt koostat</w:t>
      </w:r>
      <w:r w:rsidRPr="00CC78A7">
        <w:rPr>
          <w:noProof/>
          <w:szCs w:val="24"/>
        </w:rPr>
        <w:t xml:space="preserve">ud </w:t>
      </w:r>
      <w:r>
        <w:rPr>
          <w:bCs/>
          <w:noProof/>
          <w:szCs w:val="24"/>
        </w:rPr>
        <w:t>projektlahendusega.</w:t>
      </w:r>
    </w:p>
    <w:p w14:paraId="12E3916C" w14:textId="77777777" w:rsidR="00E22F5D" w:rsidRDefault="00E22F5D" w:rsidP="00E22F5D">
      <w:pPr>
        <w:jc w:val="both"/>
        <w:rPr>
          <w:bCs/>
          <w:noProof/>
          <w:szCs w:val="24"/>
        </w:rPr>
      </w:pPr>
    </w:p>
    <w:p w14:paraId="0D58633B" w14:textId="77777777" w:rsidR="00E22F5D" w:rsidRDefault="00E22F5D" w:rsidP="00E22F5D">
      <w:pPr>
        <w:jc w:val="both"/>
        <w:rPr>
          <w:rFonts w:cs="Arial"/>
          <w:bCs/>
          <w:szCs w:val="24"/>
        </w:rPr>
      </w:pPr>
      <w:r>
        <w:rPr>
          <w:rFonts w:cs="Arial"/>
          <w:bCs/>
          <w:szCs w:val="24"/>
        </w:rPr>
        <w:t>Vastavalt AÕS § 158¹ lg</w:t>
      </w:r>
      <w:r w:rsidRPr="004A6521">
        <w:rPr>
          <w:rFonts w:cs="Arial"/>
          <w:bCs/>
          <w:szCs w:val="24"/>
        </w:rPr>
        <w:t xml:space="preserve"> 1 on kinnisasja omanik kohustatud oma kinnisasjal taluma tehnovõrku või -rajatist ja lubama selle ehitamist kinnisasjale, kui esinevad kaks talumiskohustuse tekkimiseks vajalikku eeldust: 1) tehnovõrk või -rajatis on vajalik avalikes huvides ja 2) puudub muu tehniliselt ning majanduslikult otstarb</w:t>
      </w:r>
      <w:r>
        <w:rPr>
          <w:rFonts w:cs="Arial"/>
          <w:bCs/>
          <w:szCs w:val="24"/>
        </w:rPr>
        <w:t xml:space="preserve">ekam võimalus tehnovõrguga või </w:t>
      </w:r>
      <w:r w:rsidRPr="004A6521">
        <w:rPr>
          <w:rFonts w:cs="Arial"/>
          <w:bCs/>
          <w:szCs w:val="24"/>
        </w:rPr>
        <w:t>rajatisega liituda sooviva isiku tarbimiskoha</w:t>
      </w:r>
      <w:r>
        <w:rPr>
          <w:rFonts w:cs="Arial"/>
          <w:bCs/>
          <w:szCs w:val="24"/>
        </w:rPr>
        <w:t xml:space="preserve"> ühendamiseks tehnovõrguga või </w:t>
      </w:r>
      <w:r w:rsidRPr="004A6521">
        <w:rPr>
          <w:rFonts w:cs="Arial"/>
          <w:bCs/>
          <w:szCs w:val="24"/>
        </w:rPr>
        <w:t>rajatisega või tehnovõrgu või -rajatise arendamiseks.</w:t>
      </w:r>
    </w:p>
    <w:p w14:paraId="51672BF3" w14:textId="77777777" w:rsidR="00E04723" w:rsidRDefault="00E04723" w:rsidP="00E22F5D">
      <w:pPr>
        <w:jc w:val="both"/>
        <w:rPr>
          <w:rFonts w:cs="Arial"/>
          <w:bCs/>
          <w:szCs w:val="24"/>
        </w:rPr>
      </w:pPr>
    </w:p>
    <w:p w14:paraId="18EA229D" w14:textId="71C16556" w:rsidR="00E04723" w:rsidRPr="004A6521" w:rsidRDefault="00E04723" w:rsidP="00E04723">
      <w:pPr>
        <w:jc w:val="both"/>
        <w:rPr>
          <w:rFonts w:cs="Arial"/>
          <w:bCs/>
          <w:szCs w:val="24"/>
        </w:rPr>
      </w:pPr>
      <w:r w:rsidRPr="004A6521">
        <w:rPr>
          <w:rFonts w:cs="Arial"/>
          <w:bCs/>
          <w:szCs w:val="24"/>
        </w:rPr>
        <w:t>AÕS</w:t>
      </w:r>
      <w:r w:rsidRPr="003E25E9">
        <w:rPr>
          <w:szCs w:val="24"/>
        </w:rPr>
        <w:t xml:space="preserve"> </w:t>
      </w:r>
      <w:r w:rsidRPr="004A6521">
        <w:rPr>
          <w:rFonts w:cs="Arial"/>
          <w:bCs/>
          <w:szCs w:val="24"/>
        </w:rPr>
        <w:t>§ 158¹ lg 1¹ kohaselt on tehnovõrk või -rajatis ehitatud avalikes huvides, kui selle kaudu osutatakse: 1) avalikku teenust ja 2) see kuulub isikule, kellele laieneb ele</w:t>
      </w:r>
      <w:r>
        <w:rPr>
          <w:rFonts w:cs="Arial"/>
          <w:bCs/>
          <w:szCs w:val="24"/>
        </w:rPr>
        <w:t>ktrituruseaduse (</w:t>
      </w:r>
      <w:r w:rsidR="00EC069A">
        <w:rPr>
          <w:szCs w:val="24"/>
        </w:rPr>
        <w:t xml:space="preserve">edaspidi </w:t>
      </w:r>
      <w:r>
        <w:rPr>
          <w:rFonts w:cs="Arial"/>
          <w:bCs/>
          <w:szCs w:val="24"/>
        </w:rPr>
        <w:t>ELTS) § 65 lg</w:t>
      </w:r>
      <w:r w:rsidRPr="004A6521">
        <w:rPr>
          <w:rFonts w:cs="Arial"/>
          <w:bCs/>
          <w:szCs w:val="24"/>
        </w:rPr>
        <w:t xml:space="preserve"> 1 sätestatud kohustus. </w:t>
      </w:r>
    </w:p>
    <w:p w14:paraId="7513EFF9" w14:textId="77777777" w:rsidR="00E04723" w:rsidRDefault="00E04723" w:rsidP="00E22F5D">
      <w:pPr>
        <w:jc w:val="both"/>
        <w:rPr>
          <w:rFonts w:cs="Arial"/>
          <w:bCs/>
          <w:szCs w:val="24"/>
        </w:rPr>
      </w:pPr>
    </w:p>
    <w:p w14:paraId="4301094A" w14:textId="77777777" w:rsidR="00E16863" w:rsidRPr="004A6521" w:rsidRDefault="00E16863" w:rsidP="00E16863">
      <w:pPr>
        <w:jc w:val="both"/>
        <w:rPr>
          <w:szCs w:val="24"/>
        </w:rPr>
      </w:pPr>
      <w:r w:rsidRPr="004A6521">
        <w:rPr>
          <w:rFonts w:cs="Arial"/>
          <w:bCs/>
          <w:szCs w:val="24"/>
        </w:rPr>
        <w:lastRenderedPageBreak/>
        <w:t>Seega on AÕS</w:t>
      </w:r>
      <w:r w:rsidRPr="003E25E9">
        <w:rPr>
          <w:szCs w:val="24"/>
        </w:rPr>
        <w:t xml:space="preserve"> </w:t>
      </w:r>
      <w:r w:rsidRPr="004A6521">
        <w:rPr>
          <w:rFonts w:cs="Arial"/>
          <w:bCs/>
          <w:szCs w:val="24"/>
        </w:rPr>
        <w:t>§ 158¹ eesmärk sõnaselgelt reguleerida talumiskohustust olukorraks, kus kinnistule rajatakse tehnovõrk või -rajatis, et tagada avalik teenus (st tarbimiskoha elektrivarustus) ning selleks seatakse sundvaldus KAHOS-s sätestatud korras. Seda, et tarbija elektriga varustamine on AÕS</w:t>
      </w:r>
      <w:r w:rsidRPr="003E25E9">
        <w:rPr>
          <w:szCs w:val="24"/>
        </w:rPr>
        <w:t xml:space="preserve"> </w:t>
      </w:r>
      <w:r w:rsidRPr="004A6521">
        <w:rPr>
          <w:rFonts w:cs="Arial"/>
          <w:bCs/>
          <w:szCs w:val="24"/>
        </w:rPr>
        <w:t>§ 158¹ lg 1¹ tähenduses a</w:t>
      </w:r>
      <w:r>
        <w:rPr>
          <w:rFonts w:cs="Arial"/>
          <w:bCs/>
          <w:szCs w:val="24"/>
        </w:rPr>
        <w:t>valik teenus, on kinnitanud ka r</w:t>
      </w:r>
      <w:r w:rsidRPr="004A6521">
        <w:rPr>
          <w:rFonts w:cs="Arial"/>
          <w:bCs/>
          <w:szCs w:val="24"/>
        </w:rPr>
        <w:t>iigikohus (12.11.2008 kohtumäärus asjas 3-2-1-91-08, p 10).</w:t>
      </w:r>
    </w:p>
    <w:p w14:paraId="6B451D9D" w14:textId="77777777" w:rsidR="00E16863" w:rsidRDefault="00E16863" w:rsidP="00E22F5D">
      <w:pPr>
        <w:jc w:val="both"/>
        <w:rPr>
          <w:rFonts w:cs="Arial"/>
          <w:bCs/>
          <w:szCs w:val="24"/>
        </w:rPr>
      </w:pPr>
    </w:p>
    <w:p w14:paraId="3BC7D802" w14:textId="77777777" w:rsidR="009F3A20" w:rsidRDefault="009F3A20" w:rsidP="009F3A20">
      <w:pPr>
        <w:jc w:val="both"/>
        <w:rPr>
          <w:szCs w:val="24"/>
        </w:rPr>
      </w:pPr>
      <w:r w:rsidRPr="00B37411">
        <w:rPr>
          <w:szCs w:val="24"/>
        </w:rPr>
        <w:t>KAHOS § 40 määrab erisuse sundvalduse seadmisel tehnovõrgu ja -rajatise talumise kohustuse kehtestamiseks. Ee</w:t>
      </w:r>
      <w:r>
        <w:rPr>
          <w:szCs w:val="24"/>
        </w:rPr>
        <w:t xml:space="preserve">lkirjutatud § 40 lg 2 kohaselt </w:t>
      </w:r>
      <w:r w:rsidRPr="00B37411">
        <w:rPr>
          <w:szCs w:val="24"/>
        </w:rPr>
        <w:t xml:space="preserve">tehnovõrk või -rajatis on ehitatud avalikes huvides, kui selle kaudu osutatakse avalikku teenust ja see kuulub isikule, kellele laieneb sealhulgas </w:t>
      </w:r>
      <w:r>
        <w:rPr>
          <w:szCs w:val="24"/>
        </w:rPr>
        <w:t>ELTS</w:t>
      </w:r>
      <w:r w:rsidRPr="00B37411">
        <w:rPr>
          <w:szCs w:val="24"/>
        </w:rPr>
        <w:t xml:space="preserve"> § 65 lõikes 1 ja § 66 lõikes 1 sätestatud kohustus.</w:t>
      </w:r>
    </w:p>
    <w:p w14:paraId="7CB6A8FA" w14:textId="77777777" w:rsidR="009F3A20" w:rsidRDefault="009F3A20" w:rsidP="009F3A20">
      <w:pPr>
        <w:jc w:val="both"/>
        <w:rPr>
          <w:szCs w:val="24"/>
        </w:rPr>
      </w:pPr>
    </w:p>
    <w:p w14:paraId="067D8060" w14:textId="34B3273C" w:rsidR="009F3A20" w:rsidRPr="003901D0" w:rsidRDefault="009F3A20" w:rsidP="009F3A20">
      <w:pPr>
        <w:jc w:val="both"/>
        <w:rPr>
          <w:szCs w:val="24"/>
        </w:rPr>
      </w:pPr>
      <w:r w:rsidRPr="003901D0">
        <w:rPr>
          <w:rFonts w:cs="Arial"/>
          <w:bCs/>
          <w:szCs w:val="24"/>
        </w:rPr>
        <w:t>Elektrilevi</w:t>
      </w:r>
      <w:r>
        <w:rPr>
          <w:rFonts w:cs="Arial"/>
          <w:bCs/>
          <w:szCs w:val="24"/>
        </w:rPr>
        <w:t xml:space="preserve"> OÜ</w:t>
      </w:r>
      <w:r w:rsidR="007C6894">
        <w:rPr>
          <w:rFonts w:cs="Arial"/>
          <w:bCs/>
          <w:szCs w:val="24"/>
        </w:rPr>
        <w:t xml:space="preserve"> osutab võrguteenust </w:t>
      </w:r>
      <w:r w:rsidRPr="003901D0">
        <w:rPr>
          <w:rFonts w:cs="Arial"/>
          <w:bCs/>
          <w:szCs w:val="24"/>
        </w:rPr>
        <w:t>17.06.2004 väljastatud tegevusloa nr 3-3/99 alusel ni</w:t>
      </w:r>
      <w:r>
        <w:rPr>
          <w:rFonts w:cs="Arial"/>
          <w:bCs/>
          <w:szCs w:val="24"/>
        </w:rPr>
        <w:t>ng seega laienevad Elektrilevi OÜ-le,</w:t>
      </w:r>
      <w:r w:rsidRPr="003901D0">
        <w:rPr>
          <w:rFonts w:cs="Arial"/>
          <w:bCs/>
          <w:szCs w:val="24"/>
        </w:rPr>
        <w:t xml:space="preserve"> kui jaotus</w:t>
      </w:r>
      <w:r>
        <w:rPr>
          <w:rFonts w:cs="Arial"/>
          <w:bCs/>
          <w:szCs w:val="24"/>
        </w:rPr>
        <w:t>võrguettevõtjale, ELTS § 65 lg</w:t>
      </w:r>
      <w:r w:rsidRPr="003901D0">
        <w:rPr>
          <w:rFonts w:cs="Arial"/>
          <w:bCs/>
          <w:szCs w:val="24"/>
        </w:rPr>
        <w:t xml:space="preserve"> 1 sätestatud kohustused, sh kohustus ühendada asjakohase taotluse alusel liitumispunktis võrguga tema teeninduspiirkonnas asuv nõuetekohane elektripaigaldis (ELTS § 65 lg 1 p 1). Kõrre kinnistu asub Elektrilevi</w:t>
      </w:r>
      <w:r>
        <w:rPr>
          <w:rFonts w:cs="Arial"/>
          <w:bCs/>
          <w:szCs w:val="24"/>
        </w:rPr>
        <w:t xml:space="preserve"> OÜ</w:t>
      </w:r>
      <w:r w:rsidRPr="003901D0">
        <w:rPr>
          <w:rFonts w:cs="Arial"/>
          <w:bCs/>
          <w:szCs w:val="24"/>
        </w:rPr>
        <w:t xml:space="preserve"> teeninduspiir</w:t>
      </w:r>
      <w:r>
        <w:rPr>
          <w:rFonts w:cs="Arial"/>
          <w:bCs/>
          <w:szCs w:val="24"/>
        </w:rPr>
        <w:t>konnas ning Elektrilevi OÜ</w:t>
      </w:r>
      <w:r w:rsidRPr="003901D0">
        <w:rPr>
          <w:rFonts w:cs="Arial"/>
          <w:bCs/>
          <w:szCs w:val="24"/>
        </w:rPr>
        <w:t xml:space="preserve"> täidab oma seadusest ja liitumislepingust tulenevat kohustust. Elektrilevi</w:t>
      </w:r>
      <w:r>
        <w:rPr>
          <w:rFonts w:cs="Arial"/>
          <w:bCs/>
          <w:szCs w:val="24"/>
        </w:rPr>
        <w:t xml:space="preserve"> OÜ</w:t>
      </w:r>
      <w:r w:rsidRPr="003901D0">
        <w:rPr>
          <w:rFonts w:cs="Arial"/>
          <w:bCs/>
          <w:szCs w:val="24"/>
        </w:rPr>
        <w:t xml:space="preserve"> taotleb kinnistutele sundvalduse seadmist Kõrre kinnistu liitumise jaoks elektrivõrguga</w:t>
      </w:r>
      <w:r>
        <w:rPr>
          <w:rFonts w:cs="Arial"/>
          <w:bCs/>
          <w:szCs w:val="24"/>
        </w:rPr>
        <w:t>,</w:t>
      </w:r>
      <w:r w:rsidRPr="003901D0">
        <w:rPr>
          <w:rFonts w:cs="Arial"/>
          <w:bCs/>
          <w:szCs w:val="24"/>
        </w:rPr>
        <w:t xml:space="preserve"> ehk tarbija elektriga varustamiseks, mis on avalik teenus.</w:t>
      </w:r>
    </w:p>
    <w:p w14:paraId="0D206081" w14:textId="77777777" w:rsidR="009F3A20" w:rsidRDefault="009F3A20" w:rsidP="00E22F5D">
      <w:pPr>
        <w:jc w:val="both"/>
        <w:rPr>
          <w:rFonts w:cs="Arial"/>
          <w:bCs/>
          <w:szCs w:val="24"/>
        </w:rPr>
      </w:pPr>
    </w:p>
    <w:p w14:paraId="25737442" w14:textId="344FE55A" w:rsidR="009F3A20" w:rsidRDefault="009F3A20" w:rsidP="009F3A20">
      <w:pPr>
        <w:jc w:val="both"/>
        <w:rPr>
          <w:szCs w:val="24"/>
        </w:rPr>
      </w:pPr>
      <w:r w:rsidRPr="00CC2791">
        <w:rPr>
          <w:szCs w:val="24"/>
        </w:rPr>
        <w:t>Elektrilevi OÜ kuulub AÕS § 158</w:t>
      </w:r>
      <w:r w:rsidRPr="00B37411">
        <w:rPr>
          <w:szCs w:val="24"/>
          <w:vertAlign w:val="superscript"/>
        </w:rPr>
        <w:t>1</w:t>
      </w:r>
      <w:r>
        <w:rPr>
          <w:szCs w:val="24"/>
        </w:rPr>
        <w:t xml:space="preserve"> lg 11 ja KAHOS § 40 lg </w:t>
      </w:r>
      <w:r w:rsidRPr="00CC2791">
        <w:rPr>
          <w:szCs w:val="24"/>
        </w:rPr>
        <w:t xml:space="preserve">2 nimetatud avalikku teenust osutavate isikute hulka. Avalikes huvides ehitatud </w:t>
      </w:r>
      <w:proofErr w:type="spellStart"/>
      <w:r w:rsidRPr="00CC2791">
        <w:rPr>
          <w:szCs w:val="24"/>
        </w:rPr>
        <w:t>tehnorajatiste</w:t>
      </w:r>
      <w:proofErr w:type="spellEnd"/>
      <w:r w:rsidRPr="00CC2791">
        <w:rPr>
          <w:szCs w:val="24"/>
        </w:rPr>
        <w:t xml:space="preserve"> talumiskohustuse kehtestamise eesmärgiks on üleüldine elektriühenduste tagamine, mis annab avalikkusele võimaluse tarbida elektrit. Elektriühenduse parendamine tehnovõrgu arendamise kaudu on vajalik eeldus selleks, et elektritarbijatele saaks osutada nõuetekohaseid võrguteenuseid, vähendades erinevatest põhjustest tingitud toitekatkestusi. Elektripaigaldisel on kaitsevöönd, kus ohutuse tagamise vajadusest lähtudes kehtivad kasutuspiirangud vastavalt ehitusseadustiku §-des 70 ja 77. Kinnisomandi kitsendused ja nendega seotud omaniku kohustused on sätestatud Majandus- ja taristuministri 25.06.2015.</w:t>
      </w:r>
      <w:r w:rsidR="00BB2D70">
        <w:rPr>
          <w:szCs w:val="24"/>
        </w:rPr>
        <w:t xml:space="preserve"> </w:t>
      </w:r>
      <w:r w:rsidRPr="00CC2791">
        <w:rPr>
          <w:szCs w:val="24"/>
        </w:rPr>
        <w:t>a määruses nr 73 „Ehitise kaitsevööndi ulatus, kaitsevööndis tegutsemise kord ja kaitsevööndi tähistusele esitatavad nõuded“.</w:t>
      </w:r>
    </w:p>
    <w:p w14:paraId="17B2989A" w14:textId="77777777" w:rsidR="009F3A20" w:rsidRDefault="009F3A20" w:rsidP="00E22F5D">
      <w:pPr>
        <w:jc w:val="both"/>
        <w:rPr>
          <w:rFonts w:cs="Arial"/>
          <w:bCs/>
          <w:szCs w:val="24"/>
        </w:rPr>
      </w:pPr>
    </w:p>
    <w:p w14:paraId="3F7AEA4F" w14:textId="6B4DFFCA" w:rsidR="00274192" w:rsidRDefault="00D033AC" w:rsidP="00E22F5D">
      <w:pPr>
        <w:jc w:val="both"/>
        <w:rPr>
          <w:szCs w:val="24"/>
          <w:shd w:val="clear" w:color="auto" w:fill="FFFFFF"/>
        </w:rPr>
      </w:pPr>
      <w:proofErr w:type="spellStart"/>
      <w:r>
        <w:rPr>
          <w:szCs w:val="24"/>
          <w:shd w:val="clear" w:color="auto" w:fill="FFFFFF"/>
        </w:rPr>
        <w:t>Kastre</w:t>
      </w:r>
      <w:proofErr w:type="spellEnd"/>
      <w:r>
        <w:rPr>
          <w:szCs w:val="24"/>
          <w:shd w:val="clear" w:color="auto" w:fill="FFFFFF"/>
        </w:rPr>
        <w:t xml:space="preserve"> Vallavalitsus </w:t>
      </w:r>
      <w:r w:rsidR="00274192" w:rsidRPr="00274192">
        <w:rPr>
          <w:szCs w:val="24"/>
          <w:shd w:val="clear" w:color="auto" w:fill="FFFFFF"/>
        </w:rPr>
        <w:t xml:space="preserve">algatas </w:t>
      </w:r>
      <w:r w:rsidR="00274192">
        <w:rPr>
          <w:snapToGrid w:val="0"/>
          <w:szCs w:val="24"/>
        </w:rPr>
        <w:t>28. november 2024</w:t>
      </w:r>
      <w:r w:rsidR="00BB2D70">
        <w:rPr>
          <w:snapToGrid w:val="0"/>
          <w:szCs w:val="24"/>
        </w:rPr>
        <w:t>. a</w:t>
      </w:r>
      <w:r w:rsidR="00274192">
        <w:rPr>
          <w:snapToGrid w:val="0"/>
          <w:szCs w:val="24"/>
        </w:rPr>
        <w:t xml:space="preserve"> </w:t>
      </w:r>
      <w:r w:rsidR="00274192" w:rsidRPr="00274192">
        <w:rPr>
          <w:szCs w:val="24"/>
          <w:shd w:val="clear" w:color="auto" w:fill="FFFFFF"/>
        </w:rPr>
        <w:t xml:space="preserve">korraldusega </w:t>
      </w:r>
      <w:r w:rsidR="00274192">
        <w:rPr>
          <w:snapToGrid w:val="0"/>
          <w:szCs w:val="24"/>
        </w:rPr>
        <w:t>nr 619</w:t>
      </w:r>
      <w:r w:rsidR="00274192" w:rsidRPr="00274192">
        <w:rPr>
          <w:szCs w:val="24"/>
          <w:shd w:val="clear" w:color="auto" w:fill="FFFFFF"/>
        </w:rPr>
        <w:t xml:space="preserve"> sundvalduse seadmise menet</w:t>
      </w:r>
      <w:r w:rsidR="00312254">
        <w:rPr>
          <w:szCs w:val="24"/>
          <w:shd w:val="clear" w:color="auto" w:fill="FFFFFF"/>
        </w:rPr>
        <w:t>luse ja edastas vastavasisulise teate</w:t>
      </w:r>
      <w:r w:rsidR="00274192" w:rsidRPr="00274192">
        <w:rPr>
          <w:szCs w:val="24"/>
          <w:shd w:val="clear" w:color="auto" w:fill="FFFFFF"/>
        </w:rPr>
        <w:t xml:space="preserve"> </w:t>
      </w:r>
      <w:r w:rsidR="00DE6052">
        <w:rPr>
          <w:szCs w:val="24"/>
          <w:shd w:val="clear" w:color="auto" w:fill="FFFFFF"/>
        </w:rPr>
        <w:t>puudutatud isikule</w:t>
      </w:r>
      <w:r w:rsidR="00274192" w:rsidRPr="00274192">
        <w:rPr>
          <w:szCs w:val="24"/>
          <w:shd w:val="clear" w:color="auto" w:fill="FFFFFF"/>
        </w:rPr>
        <w:t>.</w:t>
      </w:r>
      <w:r w:rsidR="008C3A4C">
        <w:rPr>
          <w:szCs w:val="24"/>
          <w:shd w:val="clear" w:color="auto" w:fill="FFFFFF"/>
        </w:rPr>
        <w:t xml:space="preserve"> Puudutatud isikule edastati teade elektrooniliselt dokumendiregistri kaudu, millest nähtub, et </w:t>
      </w:r>
      <w:proofErr w:type="spellStart"/>
      <w:r w:rsidR="008C3A4C">
        <w:rPr>
          <w:szCs w:val="24"/>
          <w:shd w:val="clear" w:color="auto" w:fill="FFFFFF"/>
        </w:rPr>
        <w:t>e-kiri</w:t>
      </w:r>
      <w:proofErr w:type="spellEnd"/>
      <w:r w:rsidR="008C3A4C">
        <w:rPr>
          <w:szCs w:val="24"/>
          <w:shd w:val="clear" w:color="auto" w:fill="FFFFFF"/>
        </w:rPr>
        <w:t xml:space="preserve"> on kätte saadud 04.12.2024. </w:t>
      </w:r>
      <w:r w:rsidR="00866780" w:rsidRPr="00A33873">
        <w:rPr>
          <w:szCs w:val="24"/>
        </w:rPr>
        <w:t>Kinnisasja omanikul on õigus teates antud tähtaja jooksul (14 päeva) esitada menetluse läbiviijale kirjalikult oma arvamus</w:t>
      </w:r>
      <w:r w:rsidR="00866780">
        <w:rPr>
          <w:szCs w:val="24"/>
        </w:rPr>
        <w:t>. Omanik ei ole määratud tähtaja jooksul oma arvamust esitanud.</w:t>
      </w:r>
    </w:p>
    <w:p w14:paraId="6CE4266E" w14:textId="77777777" w:rsidR="00671896" w:rsidRDefault="00671896" w:rsidP="00E22F5D">
      <w:pPr>
        <w:jc w:val="both"/>
        <w:rPr>
          <w:szCs w:val="24"/>
          <w:shd w:val="clear" w:color="auto" w:fill="FFFFFF"/>
        </w:rPr>
      </w:pPr>
    </w:p>
    <w:p w14:paraId="07A33DCE" w14:textId="59F39A2A" w:rsidR="00671896" w:rsidRDefault="00671896" w:rsidP="00E22F5D">
      <w:pPr>
        <w:jc w:val="both"/>
        <w:rPr>
          <w:szCs w:val="24"/>
        </w:rPr>
      </w:pPr>
      <w:r w:rsidRPr="009B5095">
        <w:rPr>
          <w:szCs w:val="24"/>
        </w:rPr>
        <w:t>Lähtudes eeltoodust ja võttes aluseks asjaõigusseaduse</w:t>
      </w:r>
      <w:r w:rsidRPr="00756942">
        <w:rPr>
          <w:noProof/>
          <w:szCs w:val="24"/>
          <w:vertAlign w:val="superscript"/>
        </w:rPr>
        <w:t>1</w:t>
      </w:r>
      <w:r w:rsidRPr="009B5095">
        <w:rPr>
          <w:szCs w:val="24"/>
        </w:rPr>
        <w:t xml:space="preserve"> § 158</w:t>
      </w:r>
      <w:r w:rsidRPr="009B5095">
        <w:rPr>
          <w:szCs w:val="24"/>
          <w:vertAlign w:val="superscript"/>
        </w:rPr>
        <w:t>1</w:t>
      </w:r>
      <w:r w:rsidRPr="009B5095">
        <w:rPr>
          <w:szCs w:val="24"/>
        </w:rPr>
        <w:t xml:space="preserve"> lõike 1 ja 1</w:t>
      </w:r>
      <w:r w:rsidRPr="00FE3567">
        <w:rPr>
          <w:szCs w:val="24"/>
          <w:vertAlign w:val="superscript"/>
        </w:rPr>
        <w:t>1</w:t>
      </w:r>
      <w:r w:rsidR="009B0F8F">
        <w:rPr>
          <w:szCs w:val="24"/>
        </w:rPr>
        <w:t xml:space="preserve">, </w:t>
      </w:r>
      <w:r w:rsidRPr="009B5095">
        <w:rPr>
          <w:szCs w:val="24"/>
        </w:rPr>
        <w:t xml:space="preserve"> asjaõigusseaduse rakendamise seaduse § 15</w:t>
      </w:r>
      <w:r w:rsidRPr="009B5095">
        <w:rPr>
          <w:szCs w:val="24"/>
          <w:vertAlign w:val="superscript"/>
        </w:rPr>
        <w:t>4</w:t>
      </w:r>
      <w:r w:rsidRPr="009B5095">
        <w:rPr>
          <w:szCs w:val="24"/>
        </w:rPr>
        <w:t xml:space="preserve"> lõike 1, kinnisasja </w:t>
      </w:r>
      <w:r>
        <w:rPr>
          <w:szCs w:val="24"/>
        </w:rPr>
        <w:t xml:space="preserve">avalikes huvides omandamise seadus </w:t>
      </w:r>
      <w:r w:rsidRPr="009B5095">
        <w:rPr>
          <w:szCs w:val="24"/>
        </w:rPr>
        <w:t xml:space="preserve">§ </w:t>
      </w:r>
      <w:r>
        <w:rPr>
          <w:szCs w:val="24"/>
        </w:rPr>
        <w:t xml:space="preserve">39 lõike 1, </w:t>
      </w:r>
      <w:r w:rsidRPr="009B5095">
        <w:rPr>
          <w:szCs w:val="24"/>
        </w:rPr>
        <w:t>§ 4</w:t>
      </w:r>
      <w:r>
        <w:rPr>
          <w:szCs w:val="24"/>
        </w:rPr>
        <w:t>0</w:t>
      </w:r>
      <w:r w:rsidRPr="009B5095">
        <w:rPr>
          <w:szCs w:val="24"/>
        </w:rPr>
        <w:t>,</w:t>
      </w:r>
      <w:r>
        <w:rPr>
          <w:szCs w:val="24"/>
        </w:rPr>
        <w:t xml:space="preserve"> </w:t>
      </w:r>
      <w:proofErr w:type="spellStart"/>
      <w:r>
        <w:rPr>
          <w:szCs w:val="24"/>
        </w:rPr>
        <w:t>Kastre</w:t>
      </w:r>
      <w:proofErr w:type="spellEnd"/>
      <w:r>
        <w:rPr>
          <w:szCs w:val="24"/>
        </w:rPr>
        <w:t xml:space="preserve"> Vallavolikogu </w:t>
      </w:r>
    </w:p>
    <w:p w14:paraId="1128D28E" w14:textId="77777777" w:rsidR="00044C80" w:rsidRDefault="00044C80" w:rsidP="00E22F5D">
      <w:pPr>
        <w:jc w:val="both"/>
        <w:rPr>
          <w:szCs w:val="24"/>
        </w:rPr>
      </w:pPr>
    </w:p>
    <w:p w14:paraId="6622485B" w14:textId="4629CD9B" w:rsidR="00044C80" w:rsidRDefault="00044C80" w:rsidP="00E22F5D">
      <w:pPr>
        <w:jc w:val="both"/>
        <w:rPr>
          <w:b/>
          <w:szCs w:val="24"/>
        </w:rPr>
      </w:pPr>
      <w:r w:rsidRPr="00044C80">
        <w:rPr>
          <w:b/>
          <w:szCs w:val="24"/>
        </w:rPr>
        <w:t>otsustab:</w:t>
      </w:r>
    </w:p>
    <w:p w14:paraId="4CC18056" w14:textId="77777777" w:rsidR="00044C80" w:rsidRDefault="00044C80" w:rsidP="00E22F5D">
      <w:pPr>
        <w:jc w:val="both"/>
        <w:rPr>
          <w:b/>
          <w:szCs w:val="24"/>
        </w:rPr>
      </w:pPr>
    </w:p>
    <w:p w14:paraId="0993F047" w14:textId="20B7A858" w:rsidR="00044C80" w:rsidRDefault="00044C80" w:rsidP="00714365">
      <w:pPr>
        <w:jc w:val="both"/>
        <w:rPr>
          <w:szCs w:val="24"/>
          <w:shd w:val="clear" w:color="auto" w:fill="FFFFFF"/>
        </w:rPr>
      </w:pPr>
      <w:r w:rsidRPr="00044C80">
        <w:rPr>
          <w:szCs w:val="24"/>
        </w:rPr>
        <w:t>1.</w:t>
      </w:r>
      <w:r w:rsidR="00D033AC">
        <w:rPr>
          <w:szCs w:val="24"/>
        </w:rPr>
        <w:t xml:space="preserve"> </w:t>
      </w:r>
      <w:r w:rsidRPr="00044C80">
        <w:rPr>
          <w:szCs w:val="24"/>
          <w:shd w:val="clear" w:color="auto" w:fill="FFFFFF"/>
        </w:rPr>
        <w:t xml:space="preserve">Seada Elektrilevi OÜ (registrikood 11050857, asukoht Harju </w:t>
      </w:r>
      <w:r w:rsidR="005411C0">
        <w:rPr>
          <w:szCs w:val="24"/>
          <w:shd w:val="clear" w:color="auto" w:fill="FFFFFF"/>
        </w:rPr>
        <w:t>maakond, Tallinn,</w:t>
      </w:r>
      <w:r w:rsidR="005411C0" w:rsidRPr="005411C0">
        <w:rPr>
          <w:rFonts w:cs="Arial"/>
          <w:bCs/>
          <w:szCs w:val="24"/>
        </w:rPr>
        <w:t xml:space="preserve"> </w:t>
      </w:r>
      <w:r w:rsidR="005411C0" w:rsidRPr="003E25E9">
        <w:rPr>
          <w:rFonts w:cs="Arial"/>
          <w:bCs/>
          <w:szCs w:val="24"/>
        </w:rPr>
        <w:t>aadress Veskip</w:t>
      </w:r>
      <w:r w:rsidR="005411C0">
        <w:rPr>
          <w:rFonts w:cs="Arial"/>
          <w:bCs/>
          <w:szCs w:val="24"/>
        </w:rPr>
        <w:t>osti 2, 10138 Tallinn</w:t>
      </w:r>
      <w:r w:rsidRPr="00044C80">
        <w:rPr>
          <w:szCs w:val="24"/>
          <w:shd w:val="clear" w:color="auto" w:fill="FFFFFF"/>
        </w:rPr>
        <w:t xml:space="preserve">) kasuks avalikes huvides tähtajatu sundvaldus </w:t>
      </w:r>
      <w:proofErr w:type="spellStart"/>
      <w:r w:rsidRPr="00044C80">
        <w:rPr>
          <w:szCs w:val="24"/>
          <w:shd w:val="clear" w:color="auto" w:fill="FFFFFF"/>
        </w:rPr>
        <w:t>Kastre</w:t>
      </w:r>
      <w:proofErr w:type="spellEnd"/>
      <w:r w:rsidRPr="00044C80">
        <w:rPr>
          <w:szCs w:val="24"/>
          <w:shd w:val="clear" w:color="auto" w:fill="FFFFFF"/>
        </w:rPr>
        <w:t xml:space="preserve"> vallas Melliste külas </w:t>
      </w:r>
      <w:proofErr w:type="spellStart"/>
      <w:r w:rsidRPr="00044C80">
        <w:rPr>
          <w:szCs w:val="24"/>
          <w:shd w:val="clear" w:color="auto" w:fill="FFFFFF"/>
        </w:rPr>
        <w:t>Indomänni</w:t>
      </w:r>
      <w:proofErr w:type="spellEnd"/>
      <w:r w:rsidRPr="00044C80">
        <w:rPr>
          <w:szCs w:val="24"/>
          <w:shd w:val="clear" w:color="auto" w:fill="FFFFFF"/>
        </w:rPr>
        <w:t xml:space="preserve"> kinnistule</w:t>
      </w:r>
      <w:r w:rsidR="00714365">
        <w:rPr>
          <w:szCs w:val="24"/>
          <w:shd w:val="clear" w:color="auto" w:fill="FFFFFF"/>
        </w:rPr>
        <w:t xml:space="preserve"> </w:t>
      </w:r>
      <w:r w:rsidRPr="00044C80">
        <w:rPr>
          <w:szCs w:val="24"/>
          <w:shd w:val="clear" w:color="auto" w:fill="FFFFFF"/>
        </w:rPr>
        <w:t xml:space="preserve">(katastriüksus </w:t>
      </w:r>
      <w:r w:rsidRPr="00044C80">
        <w:rPr>
          <w:noProof/>
          <w:szCs w:val="24"/>
        </w:rPr>
        <w:t>50101:004:0033</w:t>
      </w:r>
      <w:r>
        <w:rPr>
          <w:noProof/>
          <w:szCs w:val="24"/>
        </w:rPr>
        <w:t>;</w:t>
      </w:r>
      <w:r w:rsidR="00714365">
        <w:rPr>
          <w:noProof/>
          <w:szCs w:val="24"/>
        </w:rPr>
        <w:t xml:space="preserve"> </w:t>
      </w:r>
      <w:r>
        <w:rPr>
          <w:szCs w:val="24"/>
        </w:rPr>
        <w:t>PARI</w:t>
      </w:r>
      <w:r w:rsidRPr="00E265D3">
        <w:rPr>
          <w:lang w:eastAsia="en-US"/>
        </w:rPr>
        <w:t xml:space="preserve"> </w:t>
      </w:r>
      <w:r w:rsidRPr="00EC0D45">
        <w:rPr>
          <w:szCs w:val="24"/>
          <w:lang w:eastAsia="en-US"/>
        </w:rPr>
        <w:t>ruumiandmete tunnusele nr</w:t>
      </w:r>
      <w:r w:rsidRPr="00E265D3">
        <w:rPr>
          <w:lang w:eastAsia="en-US"/>
        </w:rPr>
        <w:t xml:space="preserve"> </w:t>
      </w:r>
      <w:r>
        <w:rPr>
          <w:szCs w:val="24"/>
        </w:rPr>
        <w:t>451348</w:t>
      </w:r>
      <w:r w:rsidRPr="00E265D3">
        <w:rPr>
          <w:lang w:eastAsia="en-US"/>
        </w:rPr>
        <w:t xml:space="preserve"> </w:t>
      </w:r>
      <w:r w:rsidRPr="00EC0D45">
        <w:rPr>
          <w:szCs w:val="24"/>
          <w:lang w:eastAsia="en-US"/>
        </w:rPr>
        <w:t>registreeritud ruumikuju</w:t>
      </w:r>
      <w:r w:rsidRPr="00044C80">
        <w:rPr>
          <w:szCs w:val="24"/>
          <w:shd w:val="clear" w:color="auto" w:fill="FFFFFF"/>
        </w:rPr>
        <w:t>)</w:t>
      </w:r>
      <w:r w:rsidR="00F051E0">
        <w:rPr>
          <w:szCs w:val="24"/>
          <w:shd w:val="clear" w:color="auto" w:fill="FFFFFF"/>
        </w:rPr>
        <w:t>, vastavalt otsuse lisas toodud sundvalduse ala plaanidele.</w:t>
      </w:r>
    </w:p>
    <w:p w14:paraId="7025094C" w14:textId="77777777" w:rsidR="00F051E0" w:rsidRDefault="00F051E0" w:rsidP="00714365">
      <w:pPr>
        <w:jc w:val="both"/>
        <w:rPr>
          <w:szCs w:val="24"/>
          <w:shd w:val="clear" w:color="auto" w:fill="FFFFFF"/>
        </w:rPr>
      </w:pPr>
    </w:p>
    <w:p w14:paraId="2A9BDD09" w14:textId="27FDFC0A" w:rsidR="00F051E0" w:rsidRDefault="00F051E0" w:rsidP="00714365">
      <w:pPr>
        <w:jc w:val="both"/>
        <w:rPr>
          <w:szCs w:val="24"/>
          <w:shd w:val="clear" w:color="auto" w:fill="FFFFFF"/>
        </w:rPr>
      </w:pPr>
      <w:r>
        <w:rPr>
          <w:szCs w:val="24"/>
          <w:shd w:val="clear" w:color="auto" w:fill="FFFFFF"/>
        </w:rPr>
        <w:lastRenderedPageBreak/>
        <w:t>2. Sundvaldus seatakse järgnevatel tingimustel:</w:t>
      </w:r>
    </w:p>
    <w:p w14:paraId="03A5D5D7" w14:textId="77777777" w:rsidR="00E73C36" w:rsidRDefault="00E73C36" w:rsidP="00714365">
      <w:pPr>
        <w:jc w:val="both"/>
        <w:rPr>
          <w:szCs w:val="24"/>
          <w:shd w:val="clear" w:color="auto" w:fill="FFFFFF"/>
        </w:rPr>
      </w:pPr>
    </w:p>
    <w:p w14:paraId="55BADC7B" w14:textId="20F95391" w:rsidR="00F051E0" w:rsidRDefault="00E87C30" w:rsidP="00D27469">
      <w:pPr>
        <w:jc w:val="both"/>
        <w:rPr>
          <w:szCs w:val="24"/>
        </w:rPr>
      </w:pPr>
      <w:r>
        <w:rPr>
          <w:szCs w:val="24"/>
          <w:shd w:val="clear" w:color="auto" w:fill="FFFFFF"/>
        </w:rPr>
        <w:t>2.1</w:t>
      </w:r>
      <w:r w:rsidR="00F051E0">
        <w:rPr>
          <w:szCs w:val="24"/>
          <w:shd w:val="clear" w:color="auto" w:fill="FFFFFF"/>
        </w:rPr>
        <w:t xml:space="preserve"> </w:t>
      </w:r>
      <w:r w:rsidR="00D27469" w:rsidRPr="00D27469">
        <w:rPr>
          <w:szCs w:val="24"/>
          <w:shd w:val="clear" w:color="auto" w:fill="FFFFFF"/>
        </w:rPr>
        <w:t>Elektrilevi OÜ (edaspidi Õigustatu</w:t>
      </w:r>
      <w:r w:rsidR="00D27469">
        <w:rPr>
          <w:szCs w:val="24"/>
          <w:shd w:val="clear" w:color="auto" w:fill="FFFFFF"/>
        </w:rPr>
        <w:t>d isik),</w:t>
      </w:r>
      <w:r w:rsidR="00B327BE">
        <w:rPr>
          <w:szCs w:val="24"/>
          <w:shd w:val="clear" w:color="auto" w:fill="FFFFFF"/>
        </w:rPr>
        <w:t xml:space="preserve"> </w:t>
      </w:r>
      <w:r w:rsidR="00D27469" w:rsidRPr="00D27469">
        <w:rPr>
          <w:szCs w:val="24"/>
          <w:shd w:val="clear" w:color="auto" w:fill="FFFFFF"/>
        </w:rPr>
        <w:t xml:space="preserve">on õigus </w:t>
      </w:r>
      <w:r w:rsidR="00D27469" w:rsidRPr="00D27469">
        <w:rPr>
          <w:szCs w:val="24"/>
        </w:rPr>
        <w:br/>
      </w:r>
      <w:r w:rsidR="00D27469">
        <w:rPr>
          <w:szCs w:val="24"/>
          <w:shd w:val="clear" w:color="auto" w:fill="FFFFFF"/>
        </w:rPr>
        <w:t xml:space="preserve">sundvaldusega koormataval kinnistul </w:t>
      </w:r>
      <w:proofErr w:type="spellStart"/>
      <w:r w:rsidR="00D27469">
        <w:rPr>
          <w:szCs w:val="24"/>
          <w:shd w:val="clear" w:color="auto" w:fill="FFFFFF"/>
        </w:rPr>
        <w:t>Indomänni</w:t>
      </w:r>
      <w:proofErr w:type="spellEnd"/>
      <w:r w:rsidR="00D27469">
        <w:rPr>
          <w:szCs w:val="24"/>
          <w:shd w:val="clear" w:color="auto" w:fill="FFFFFF"/>
        </w:rPr>
        <w:t>,</w:t>
      </w:r>
      <w:r w:rsidR="00D27469" w:rsidRPr="00044C80">
        <w:rPr>
          <w:szCs w:val="24"/>
          <w:shd w:val="clear" w:color="auto" w:fill="FFFFFF"/>
        </w:rPr>
        <w:t xml:space="preserve"> </w:t>
      </w:r>
      <w:proofErr w:type="spellStart"/>
      <w:r w:rsidR="00D27469" w:rsidRPr="00044C80">
        <w:rPr>
          <w:szCs w:val="24"/>
          <w:shd w:val="clear" w:color="auto" w:fill="FFFFFF"/>
        </w:rPr>
        <w:t>Kastre</w:t>
      </w:r>
      <w:proofErr w:type="spellEnd"/>
      <w:r w:rsidR="00D27469" w:rsidRPr="00044C80">
        <w:rPr>
          <w:szCs w:val="24"/>
          <w:shd w:val="clear" w:color="auto" w:fill="FFFFFF"/>
        </w:rPr>
        <w:t xml:space="preserve"> vallas </w:t>
      </w:r>
      <w:r w:rsidR="00D27469">
        <w:rPr>
          <w:szCs w:val="24"/>
          <w:shd w:val="clear" w:color="auto" w:fill="FFFFFF"/>
        </w:rPr>
        <w:t>Melliste külas (</w:t>
      </w:r>
      <w:r w:rsidR="00D27469" w:rsidRPr="00044C80">
        <w:rPr>
          <w:noProof/>
          <w:szCs w:val="24"/>
        </w:rPr>
        <w:t>50101:004:0033</w:t>
      </w:r>
      <w:r w:rsidR="00D27469">
        <w:rPr>
          <w:noProof/>
          <w:szCs w:val="24"/>
        </w:rPr>
        <w:t xml:space="preserve">) </w:t>
      </w:r>
      <w:r w:rsidR="00D27469">
        <w:rPr>
          <w:szCs w:val="24"/>
        </w:rPr>
        <w:t xml:space="preserve">ehitada maakaabelliini, </w:t>
      </w:r>
      <w:r w:rsidR="00D27469" w:rsidRPr="009D57F8">
        <w:rPr>
          <w:szCs w:val="24"/>
        </w:rPr>
        <w:t>mille kaitsevöönd on 1 m mõlemale poole telge,</w:t>
      </w:r>
      <w:r w:rsidR="00D27469">
        <w:rPr>
          <w:szCs w:val="24"/>
        </w:rPr>
        <w:t xml:space="preserve"> kasutada seda</w:t>
      </w:r>
      <w:r w:rsidR="00D27469" w:rsidRPr="009259B2">
        <w:rPr>
          <w:szCs w:val="24"/>
        </w:rPr>
        <w:t xml:space="preserve"> sihipäraselt ning samuti teostada kõi</w:t>
      </w:r>
      <w:r w:rsidR="00D27469">
        <w:rPr>
          <w:szCs w:val="24"/>
        </w:rPr>
        <w:t xml:space="preserve">ki töid, mis on vajalikud selle </w:t>
      </w:r>
      <w:r w:rsidR="00D27469" w:rsidRPr="009259B2">
        <w:rPr>
          <w:szCs w:val="24"/>
        </w:rPr>
        <w:t xml:space="preserve">ehitamiseks, kasutamiseks, korrashoiuks, ümberehitamiseks ja lammutamiseks. </w:t>
      </w:r>
      <w:r w:rsidR="00D27469" w:rsidRPr="00A33873">
        <w:rPr>
          <w:szCs w:val="24"/>
        </w:rPr>
        <w:t xml:space="preserve"> </w:t>
      </w:r>
    </w:p>
    <w:p w14:paraId="0C094A0A" w14:textId="77777777" w:rsidR="00E73C36" w:rsidRDefault="00E73C36" w:rsidP="00D27469">
      <w:pPr>
        <w:jc w:val="both"/>
        <w:rPr>
          <w:szCs w:val="24"/>
        </w:rPr>
      </w:pPr>
    </w:p>
    <w:p w14:paraId="099D4E5C" w14:textId="7E0DF095" w:rsidR="00E87C30" w:rsidRDefault="00E87C30" w:rsidP="00D27469">
      <w:pPr>
        <w:jc w:val="both"/>
        <w:rPr>
          <w:szCs w:val="24"/>
        </w:rPr>
      </w:pPr>
      <w:r>
        <w:rPr>
          <w:szCs w:val="24"/>
        </w:rPr>
        <w:t>2.2 Õigustatud isik kohustub:</w:t>
      </w:r>
    </w:p>
    <w:p w14:paraId="5B6A0632" w14:textId="77777777" w:rsidR="00E73C36" w:rsidRDefault="00E73C36" w:rsidP="00D27469">
      <w:pPr>
        <w:jc w:val="both"/>
        <w:rPr>
          <w:szCs w:val="24"/>
        </w:rPr>
      </w:pPr>
    </w:p>
    <w:p w14:paraId="2F667EED" w14:textId="11D6A6D8" w:rsidR="00E87C30" w:rsidRDefault="00E87C30" w:rsidP="00D27469">
      <w:pPr>
        <w:jc w:val="both"/>
        <w:rPr>
          <w:szCs w:val="24"/>
        </w:rPr>
      </w:pPr>
      <w:r>
        <w:rPr>
          <w:szCs w:val="24"/>
        </w:rPr>
        <w:t xml:space="preserve">2.2.1 kasutama </w:t>
      </w:r>
      <w:r w:rsidRPr="00BA2194">
        <w:rPr>
          <w:szCs w:val="24"/>
        </w:rPr>
        <w:t>elektrivõrgu kaitsevööndit säästl</w:t>
      </w:r>
      <w:r>
        <w:rPr>
          <w:szCs w:val="24"/>
        </w:rPr>
        <w:t xml:space="preserve">ikult ja heaperemehelikult ning võtma </w:t>
      </w:r>
      <w:r w:rsidRPr="00BA2194">
        <w:rPr>
          <w:szCs w:val="24"/>
        </w:rPr>
        <w:t>tarvitusele kõik</w:t>
      </w:r>
      <w:r>
        <w:rPr>
          <w:szCs w:val="24"/>
        </w:rPr>
        <w:t xml:space="preserve"> </w:t>
      </w:r>
      <w:r w:rsidRPr="00BA2194">
        <w:rPr>
          <w:szCs w:val="24"/>
        </w:rPr>
        <w:t>abinõud, vältimaks omaniku või kolmandate isikute vara või õigus</w:t>
      </w:r>
      <w:r w:rsidR="00397FCF">
        <w:rPr>
          <w:szCs w:val="24"/>
        </w:rPr>
        <w:t>te kahjustamist mistahes viisil</w:t>
      </w:r>
      <w:r w:rsidR="00D033AC">
        <w:rPr>
          <w:szCs w:val="24"/>
        </w:rPr>
        <w:t>;</w:t>
      </w:r>
    </w:p>
    <w:p w14:paraId="226F69A4" w14:textId="72CB5A79" w:rsidR="00E87C30" w:rsidRDefault="00E87C30" w:rsidP="00D27469">
      <w:pPr>
        <w:jc w:val="both"/>
        <w:rPr>
          <w:szCs w:val="24"/>
        </w:rPr>
      </w:pPr>
      <w:r>
        <w:rPr>
          <w:szCs w:val="24"/>
        </w:rPr>
        <w:t>2.2.2 k</w:t>
      </w:r>
      <w:r w:rsidRPr="00BA2194">
        <w:rPr>
          <w:szCs w:val="24"/>
        </w:rPr>
        <w:t>asutama oma tegevuses loodussäästlikku tehnoloogiat, vältima keskkonna reostamist ning täitma</w:t>
      </w:r>
      <w:r>
        <w:rPr>
          <w:szCs w:val="24"/>
        </w:rPr>
        <w:t xml:space="preserve"> </w:t>
      </w:r>
      <w:r w:rsidRPr="00BA2194">
        <w:rPr>
          <w:szCs w:val="24"/>
        </w:rPr>
        <w:t>õ</w:t>
      </w:r>
      <w:r w:rsidR="00397FCF">
        <w:rPr>
          <w:szCs w:val="24"/>
        </w:rPr>
        <w:t>igusaktidest tulenevaid nõudeid</w:t>
      </w:r>
      <w:r w:rsidR="00D033AC">
        <w:rPr>
          <w:szCs w:val="24"/>
        </w:rPr>
        <w:t>;</w:t>
      </w:r>
    </w:p>
    <w:p w14:paraId="5011BE70" w14:textId="7E5AC206" w:rsidR="00E87C30" w:rsidRDefault="00397FCF" w:rsidP="00D27469">
      <w:pPr>
        <w:jc w:val="both"/>
        <w:rPr>
          <w:szCs w:val="24"/>
        </w:rPr>
      </w:pPr>
      <w:r>
        <w:rPr>
          <w:szCs w:val="24"/>
        </w:rPr>
        <w:t>2.2.3</w:t>
      </w:r>
      <w:r w:rsidR="006673CC">
        <w:rPr>
          <w:szCs w:val="24"/>
        </w:rPr>
        <w:t xml:space="preserve"> h</w:t>
      </w:r>
      <w:r w:rsidR="006673CC" w:rsidRPr="00BA2194">
        <w:rPr>
          <w:szCs w:val="24"/>
        </w:rPr>
        <w:t xml:space="preserve">oidma elektrivõrgu oma </w:t>
      </w:r>
      <w:r>
        <w:rPr>
          <w:szCs w:val="24"/>
        </w:rPr>
        <w:t>vahenditega ja oma kulul korras</w:t>
      </w:r>
      <w:r w:rsidR="00D033AC">
        <w:rPr>
          <w:szCs w:val="24"/>
        </w:rPr>
        <w:t>;</w:t>
      </w:r>
    </w:p>
    <w:p w14:paraId="200A14EA" w14:textId="7AD259EF" w:rsidR="006673CC" w:rsidRDefault="00397FCF" w:rsidP="00D27469">
      <w:pPr>
        <w:jc w:val="both"/>
        <w:rPr>
          <w:szCs w:val="24"/>
        </w:rPr>
      </w:pPr>
      <w:r>
        <w:rPr>
          <w:szCs w:val="24"/>
        </w:rPr>
        <w:t>2.2.4</w:t>
      </w:r>
      <w:r w:rsidR="006673CC">
        <w:rPr>
          <w:szCs w:val="24"/>
        </w:rPr>
        <w:t xml:space="preserve"> t</w:t>
      </w:r>
      <w:r w:rsidR="006673CC" w:rsidRPr="00BA2194">
        <w:rPr>
          <w:szCs w:val="24"/>
        </w:rPr>
        <w:t>eavitama omaniku elektrivõrgu plaanilistest hooldus- ja remonditöödest vähemalt 3 päeva enne</w:t>
      </w:r>
      <w:r w:rsidR="006673CC">
        <w:rPr>
          <w:szCs w:val="24"/>
        </w:rPr>
        <w:t xml:space="preserve"> </w:t>
      </w:r>
      <w:r w:rsidR="006673CC" w:rsidRPr="00BA2194">
        <w:rPr>
          <w:szCs w:val="24"/>
        </w:rPr>
        <w:t xml:space="preserve">tööde alustamist. Elektrivõrgu avariide korral alustab </w:t>
      </w:r>
      <w:r w:rsidR="006673CC">
        <w:rPr>
          <w:szCs w:val="24"/>
        </w:rPr>
        <w:t>õigustatud isik</w:t>
      </w:r>
      <w:r w:rsidR="006673CC" w:rsidRPr="00BA2194">
        <w:rPr>
          <w:szCs w:val="24"/>
        </w:rPr>
        <w:t xml:space="preserve"> viivitamata töödega, teatades sellest</w:t>
      </w:r>
      <w:r w:rsidR="006673CC">
        <w:rPr>
          <w:szCs w:val="24"/>
        </w:rPr>
        <w:t xml:space="preserve"> omanikule esimesel võimalusel</w:t>
      </w:r>
      <w:r w:rsidR="00D033AC">
        <w:rPr>
          <w:szCs w:val="24"/>
        </w:rPr>
        <w:t>;</w:t>
      </w:r>
    </w:p>
    <w:p w14:paraId="17798AE0" w14:textId="72D12C78" w:rsidR="006673CC" w:rsidRDefault="00397FCF" w:rsidP="00D27469">
      <w:pPr>
        <w:jc w:val="both"/>
        <w:rPr>
          <w:szCs w:val="24"/>
        </w:rPr>
      </w:pPr>
      <w:r>
        <w:rPr>
          <w:szCs w:val="24"/>
        </w:rPr>
        <w:t xml:space="preserve">2.2.5 </w:t>
      </w:r>
      <w:r w:rsidR="006673CC">
        <w:rPr>
          <w:szCs w:val="24"/>
        </w:rPr>
        <w:t>k</w:t>
      </w:r>
      <w:r w:rsidR="006673CC" w:rsidRPr="00BA2194">
        <w:rPr>
          <w:szCs w:val="24"/>
        </w:rPr>
        <w:t>andma elektrivõrgu kasutamisest tulenevat vastutust kolmandate isikute ees, kui see on tegevuse või tegevusetuse otsene tagajärg</w:t>
      </w:r>
      <w:r w:rsidR="00D033AC">
        <w:rPr>
          <w:szCs w:val="24"/>
        </w:rPr>
        <w:t>;</w:t>
      </w:r>
    </w:p>
    <w:p w14:paraId="745C69D9" w14:textId="5DA3E12B" w:rsidR="006673CC" w:rsidRDefault="00397FCF" w:rsidP="00D27469">
      <w:pPr>
        <w:jc w:val="both"/>
        <w:rPr>
          <w:szCs w:val="24"/>
          <w:shd w:val="clear" w:color="auto" w:fill="FFFFFF"/>
        </w:rPr>
      </w:pPr>
      <w:r>
        <w:rPr>
          <w:szCs w:val="24"/>
        </w:rPr>
        <w:t>2.2.6</w:t>
      </w:r>
      <w:r w:rsidR="006673CC">
        <w:rPr>
          <w:szCs w:val="24"/>
        </w:rPr>
        <w:t xml:space="preserve"> </w:t>
      </w:r>
      <w:r w:rsidR="006673CC" w:rsidRPr="006673CC">
        <w:rPr>
          <w:szCs w:val="24"/>
          <w:shd w:val="clear" w:color="auto" w:fill="FFFFFF"/>
        </w:rPr>
        <w:t xml:space="preserve">sundvalduse lõppemisel </w:t>
      </w:r>
      <w:proofErr w:type="spellStart"/>
      <w:r w:rsidR="006673CC" w:rsidRPr="006673CC">
        <w:rPr>
          <w:szCs w:val="24"/>
          <w:shd w:val="clear" w:color="auto" w:fill="FFFFFF"/>
        </w:rPr>
        <w:t>tehnorajatise</w:t>
      </w:r>
      <w:proofErr w:type="spellEnd"/>
      <w:r w:rsidR="006673CC" w:rsidRPr="006673CC">
        <w:rPr>
          <w:szCs w:val="24"/>
          <w:shd w:val="clear" w:color="auto" w:fill="FFFFFF"/>
        </w:rPr>
        <w:t xml:space="preserve"> likvideerima ja korrastama maad omal kulul</w:t>
      </w:r>
      <w:r w:rsidR="00D033AC">
        <w:rPr>
          <w:szCs w:val="24"/>
          <w:shd w:val="clear" w:color="auto" w:fill="FFFFFF"/>
        </w:rPr>
        <w:t>;</w:t>
      </w:r>
    </w:p>
    <w:p w14:paraId="1540FACF" w14:textId="730205E9" w:rsidR="006673CC" w:rsidRDefault="006673CC" w:rsidP="00D27469">
      <w:pPr>
        <w:jc w:val="both"/>
        <w:rPr>
          <w:szCs w:val="24"/>
        </w:rPr>
      </w:pPr>
      <w:r>
        <w:rPr>
          <w:szCs w:val="24"/>
        </w:rPr>
        <w:t xml:space="preserve">2.2.7 </w:t>
      </w:r>
      <w:r w:rsidR="00643121">
        <w:rPr>
          <w:szCs w:val="24"/>
        </w:rPr>
        <w:t>maksma</w:t>
      </w:r>
      <w:r>
        <w:rPr>
          <w:szCs w:val="24"/>
        </w:rPr>
        <w:t xml:space="preserve"> k</w:t>
      </w:r>
      <w:r w:rsidRPr="0012645D">
        <w:rPr>
          <w:szCs w:val="24"/>
        </w:rPr>
        <w:t>innistu igakordsele omanikule sundvalduse teostamise eest talumise tasu vastavalt asjaõigusseaduse rakendamise seaduse § 15</w:t>
      </w:r>
      <w:r w:rsidRPr="0012645D">
        <w:rPr>
          <w:szCs w:val="24"/>
          <w:vertAlign w:val="superscript"/>
        </w:rPr>
        <w:t>4</w:t>
      </w:r>
      <w:r w:rsidRPr="0012645D">
        <w:rPr>
          <w:szCs w:val="24"/>
        </w:rPr>
        <w:t>, 15</w:t>
      </w:r>
      <w:r w:rsidRPr="0012645D">
        <w:rPr>
          <w:szCs w:val="24"/>
          <w:vertAlign w:val="superscript"/>
        </w:rPr>
        <w:t>5</w:t>
      </w:r>
      <w:r w:rsidRPr="0012645D">
        <w:rPr>
          <w:szCs w:val="24"/>
        </w:rPr>
        <w:t xml:space="preserve"> ja 15</w:t>
      </w:r>
      <w:r w:rsidRPr="0012645D">
        <w:rPr>
          <w:szCs w:val="24"/>
          <w:vertAlign w:val="superscript"/>
        </w:rPr>
        <w:t>6</w:t>
      </w:r>
      <w:r w:rsidRPr="0012645D">
        <w:rPr>
          <w:szCs w:val="24"/>
        </w:rPr>
        <w:t xml:space="preserve"> </w:t>
      </w:r>
      <w:r w:rsidR="00397FCF">
        <w:rPr>
          <w:szCs w:val="24"/>
        </w:rPr>
        <w:t>sätestatule</w:t>
      </w:r>
      <w:r w:rsidR="00D033AC">
        <w:rPr>
          <w:szCs w:val="24"/>
        </w:rPr>
        <w:t>.</w:t>
      </w:r>
    </w:p>
    <w:p w14:paraId="00DC7B9F" w14:textId="77777777" w:rsidR="00E73C36" w:rsidRDefault="00E73C36" w:rsidP="00D27469">
      <w:pPr>
        <w:jc w:val="both"/>
        <w:rPr>
          <w:szCs w:val="24"/>
        </w:rPr>
      </w:pPr>
    </w:p>
    <w:p w14:paraId="211480A6" w14:textId="38C436DC" w:rsidR="00397FCF" w:rsidRDefault="00397FCF" w:rsidP="00D27469">
      <w:pPr>
        <w:jc w:val="both"/>
        <w:rPr>
          <w:szCs w:val="24"/>
        </w:rPr>
      </w:pPr>
      <w:r>
        <w:rPr>
          <w:szCs w:val="24"/>
        </w:rPr>
        <w:t>2.3 Kinnisasja omanik kohustub:</w:t>
      </w:r>
    </w:p>
    <w:p w14:paraId="0D7C9E95" w14:textId="77777777" w:rsidR="00E73C36" w:rsidRDefault="00E73C36" w:rsidP="00D27469">
      <w:pPr>
        <w:jc w:val="both"/>
        <w:rPr>
          <w:szCs w:val="24"/>
        </w:rPr>
      </w:pPr>
    </w:p>
    <w:p w14:paraId="5A79577C" w14:textId="2FA9ACF0" w:rsidR="00397FCF" w:rsidRDefault="0053653D" w:rsidP="00D27469">
      <w:pPr>
        <w:jc w:val="both"/>
        <w:rPr>
          <w:szCs w:val="24"/>
        </w:rPr>
      </w:pPr>
      <w:r>
        <w:rPr>
          <w:szCs w:val="24"/>
        </w:rPr>
        <w:t>2.3.1 tagama õigustatud isiku</w:t>
      </w:r>
      <w:r w:rsidRPr="00BA2194">
        <w:rPr>
          <w:szCs w:val="24"/>
        </w:rPr>
        <w:t xml:space="preserve"> </w:t>
      </w:r>
      <w:r>
        <w:rPr>
          <w:szCs w:val="24"/>
        </w:rPr>
        <w:t>töötajatele ja/</w:t>
      </w:r>
      <w:r w:rsidRPr="00BA2194">
        <w:rPr>
          <w:szCs w:val="24"/>
        </w:rPr>
        <w:t>või nende poolt volitatud kolmandatele isikutele elektrivõrgu</w:t>
      </w:r>
      <w:r>
        <w:rPr>
          <w:szCs w:val="24"/>
        </w:rPr>
        <w:t xml:space="preserve"> </w:t>
      </w:r>
      <w:r w:rsidRPr="00BA2194">
        <w:rPr>
          <w:szCs w:val="24"/>
        </w:rPr>
        <w:t>kasutamise elektripai</w:t>
      </w:r>
      <w:r>
        <w:rPr>
          <w:szCs w:val="24"/>
        </w:rPr>
        <w:t xml:space="preserve">galdise ehitamiseks, </w:t>
      </w:r>
      <w:r w:rsidRPr="00BA2194">
        <w:rPr>
          <w:szCs w:val="24"/>
        </w:rPr>
        <w:t>majandamiseks ja omamiseks, samuti elektrivõrgu</w:t>
      </w:r>
      <w:r>
        <w:rPr>
          <w:szCs w:val="24"/>
        </w:rPr>
        <w:t xml:space="preserve"> </w:t>
      </w:r>
      <w:r w:rsidRPr="00BA2194">
        <w:rPr>
          <w:szCs w:val="24"/>
        </w:rPr>
        <w:t>kaitsevööndis</w:t>
      </w:r>
      <w:r>
        <w:rPr>
          <w:szCs w:val="24"/>
        </w:rPr>
        <w:t xml:space="preserve"> kehtivate piirangute järgimise</w:t>
      </w:r>
      <w:r w:rsidR="00D033AC">
        <w:rPr>
          <w:szCs w:val="24"/>
        </w:rPr>
        <w:t>;</w:t>
      </w:r>
    </w:p>
    <w:p w14:paraId="143F5CBD" w14:textId="1B5C3F3E" w:rsidR="00397FCF" w:rsidRDefault="00397FCF" w:rsidP="00D27469">
      <w:pPr>
        <w:jc w:val="both"/>
        <w:rPr>
          <w:szCs w:val="24"/>
        </w:rPr>
      </w:pPr>
      <w:r>
        <w:rPr>
          <w:szCs w:val="24"/>
        </w:rPr>
        <w:t>2.3.2 t</w:t>
      </w:r>
      <w:r w:rsidRPr="00BA2194">
        <w:rPr>
          <w:szCs w:val="24"/>
        </w:rPr>
        <w:t xml:space="preserve">agama </w:t>
      </w:r>
      <w:r>
        <w:rPr>
          <w:szCs w:val="24"/>
        </w:rPr>
        <w:t>õigustatud isiku</w:t>
      </w:r>
      <w:r w:rsidRPr="00BA2194">
        <w:rPr>
          <w:szCs w:val="24"/>
        </w:rPr>
        <w:t xml:space="preserve"> töötajatele ja volitatud isikutele mehhanismide ja tehnikaga pääsu kinnistul</w:t>
      </w:r>
      <w:r>
        <w:rPr>
          <w:szCs w:val="24"/>
        </w:rPr>
        <w:t xml:space="preserve"> </w:t>
      </w:r>
      <w:r w:rsidRPr="00BA2194">
        <w:rPr>
          <w:szCs w:val="24"/>
        </w:rPr>
        <w:t>paiknevale elektrivõrgu kaitsevööndile</w:t>
      </w:r>
      <w:r w:rsidR="00D033AC">
        <w:rPr>
          <w:szCs w:val="24"/>
        </w:rPr>
        <w:t>.</w:t>
      </w:r>
    </w:p>
    <w:p w14:paraId="48F54EDE" w14:textId="77777777" w:rsidR="009C274F" w:rsidRDefault="009C274F" w:rsidP="00D27469">
      <w:pPr>
        <w:jc w:val="both"/>
        <w:rPr>
          <w:szCs w:val="24"/>
        </w:rPr>
      </w:pPr>
    </w:p>
    <w:p w14:paraId="05DF7E02" w14:textId="0D7CB0EE" w:rsidR="009C274F" w:rsidRDefault="009C274F" w:rsidP="00D27469">
      <w:pPr>
        <w:jc w:val="both"/>
        <w:rPr>
          <w:szCs w:val="24"/>
          <w:shd w:val="clear" w:color="auto" w:fill="FFFFFF"/>
        </w:rPr>
      </w:pPr>
      <w:r>
        <w:rPr>
          <w:szCs w:val="24"/>
        </w:rPr>
        <w:t xml:space="preserve">3. </w:t>
      </w:r>
      <w:r w:rsidRPr="009C274F">
        <w:rPr>
          <w:szCs w:val="24"/>
          <w:shd w:val="clear" w:color="auto" w:fill="FFFFFF"/>
        </w:rPr>
        <w:t>Kinnisasja omanik võib anda sundvalduse alale muid kasutusõigusi, mis ei takista sundvalduse teostamist.</w:t>
      </w:r>
    </w:p>
    <w:p w14:paraId="039C40D4" w14:textId="77777777" w:rsidR="009C274F" w:rsidRDefault="009C274F" w:rsidP="00D27469">
      <w:pPr>
        <w:jc w:val="both"/>
        <w:rPr>
          <w:szCs w:val="24"/>
          <w:shd w:val="clear" w:color="auto" w:fill="FFFFFF"/>
        </w:rPr>
      </w:pPr>
    </w:p>
    <w:p w14:paraId="1C6FB87E" w14:textId="539913EE" w:rsidR="009C274F" w:rsidRDefault="009C274F" w:rsidP="00D27469">
      <w:pPr>
        <w:jc w:val="both"/>
        <w:rPr>
          <w:szCs w:val="24"/>
          <w:shd w:val="clear" w:color="auto" w:fill="FFFFFF"/>
        </w:rPr>
      </w:pPr>
      <w:r>
        <w:rPr>
          <w:szCs w:val="24"/>
          <w:shd w:val="clear" w:color="auto" w:fill="FFFFFF"/>
        </w:rPr>
        <w:t>4. Otsus jõustub teatavakstegemisest</w:t>
      </w:r>
      <w:r w:rsidR="00BB2D70">
        <w:rPr>
          <w:szCs w:val="24"/>
          <w:shd w:val="clear" w:color="auto" w:fill="FFFFFF"/>
        </w:rPr>
        <w:t>.</w:t>
      </w:r>
    </w:p>
    <w:p w14:paraId="69849F90" w14:textId="160931BF" w:rsidR="009C274F" w:rsidRDefault="009C274F" w:rsidP="00D27469">
      <w:pPr>
        <w:jc w:val="both"/>
        <w:rPr>
          <w:szCs w:val="24"/>
          <w:shd w:val="clear" w:color="auto" w:fill="FFFFFF"/>
        </w:rPr>
      </w:pPr>
    </w:p>
    <w:p w14:paraId="6B10D3E5" w14:textId="520C7A82" w:rsidR="009C274F" w:rsidRDefault="009C274F" w:rsidP="009C274F">
      <w:pPr>
        <w:jc w:val="both"/>
        <w:rPr>
          <w:szCs w:val="24"/>
          <w:shd w:val="clear" w:color="auto" w:fill="FFFFFF"/>
        </w:rPr>
      </w:pPr>
      <w:r>
        <w:rPr>
          <w:szCs w:val="24"/>
          <w:shd w:val="clear" w:color="auto" w:fill="FFFFFF"/>
        </w:rPr>
        <w:t xml:space="preserve">5. Otsuse peale võib esitada vaide </w:t>
      </w:r>
      <w:proofErr w:type="spellStart"/>
      <w:r>
        <w:rPr>
          <w:szCs w:val="24"/>
          <w:shd w:val="clear" w:color="auto" w:fill="FFFFFF"/>
        </w:rPr>
        <w:t>Kastre</w:t>
      </w:r>
      <w:proofErr w:type="spellEnd"/>
      <w:r>
        <w:rPr>
          <w:szCs w:val="24"/>
          <w:shd w:val="clear" w:color="auto" w:fill="FFFFFF"/>
        </w:rPr>
        <w:t xml:space="preserve"> Vallavolikogule </w:t>
      </w:r>
      <w:r w:rsidR="00E00984">
        <w:rPr>
          <w:szCs w:val="24"/>
          <w:shd w:val="clear" w:color="auto" w:fill="FFFFFF"/>
        </w:rPr>
        <w:t>haldusmenetluse seaduses sätestatud korras 30 päeva jooksul arvates otsusest teadasaamise päevast või päevast, millal oleks pidanud sellest teada saama, või esitada kaebuse Tartu Halduskohtule halduskohtumenetluse seadustikus sätestatud korras 30 päeva jooksul otsuse teatavakstegemisest.</w:t>
      </w:r>
    </w:p>
    <w:p w14:paraId="63237311" w14:textId="77777777" w:rsidR="006504E1" w:rsidRDefault="006504E1" w:rsidP="00F62691">
      <w:pPr>
        <w:spacing w:before="100" w:line="276" w:lineRule="auto"/>
        <w:jc w:val="both"/>
        <w:rPr>
          <w:iCs/>
          <w:color w:val="000000"/>
          <w:szCs w:val="24"/>
        </w:rPr>
      </w:pPr>
    </w:p>
    <w:p w14:paraId="45974531" w14:textId="77777777" w:rsidR="006504E1" w:rsidRPr="00DA5302" w:rsidRDefault="006504E1" w:rsidP="006504E1">
      <w:pPr>
        <w:spacing w:line="276" w:lineRule="auto"/>
        <w:jc w:val="both"/>
        <w:rPr>
          <w:bCs/>
          <w:i/>
          <w:color w:val="000000"/>
          <w:kern w:val="36"/>
          <w:szCs w:val="24"/>
        </w:rPr>
      </w:pPr>
      <w:r w:rsidRPr="00DA5302">
        <w:rPr>
          <w:bCs/>
          <w:i/>
          <w:color w:val="000000"/>
          <w:kern w:val="36"/>
          <w:szCs w:val="24"/>
        </w:rPr>
        <w:t>/allkirjastatud digitaalselt/</w:t>
      </w:r>
    </w:p>
    <w:p w14:paraId="57464DBA" w14:textId="77777777" w:rsidR="006504E1" w:rsidRDefault="006504E1" w:rsidP="006504E1">
      <w:pPr>
        <w:jc w:val="both"/>
      </w:pPr>
    </w:p>
    <w:p w14:paraId="3F20CC1C" w14:textId="77777777" w:rsidR="006504E1" w:rsidRDefault="006504E1" w:rsidP="006504E1">
      <w:pPr>
        <w:jc w:val="both"/>
      </w:pPr>
      <w:r w:rsidRPr="001F3A58">
        <w:t xml:space="preserve">Mati </w:t>
      </w:r>
      <w:proofErr w:type="spellStart"/>
      <w:r w:rsidRPr="001F3A58">
        <w:t>Möller</w:t>
      </w:r>
      <w:proofErr w:type="spellEnd"/>
    </w:p>
    <w:p w14:paraId="68432B75" w14:textId="77777777" w:rsidR="006504E1" w:rsidRDefault="006504E1" w:rsidP="006504E1">
      <w:pPr>
        <w:jc w:val="both"/>
      </w:pPr>
      <w:r>
        <w:t>volikogu esimees</w:t>
      </w:r>
    </w:p>
    <w:p w14:paraId="13345252" w14:textId="77777777" w:rsidR="000F5D4B" w:rsidRDefault="000F5D4B" w:rsidP="006504E1">
      <w:pPr>
        <w:jc w:val="both"/>
      </w:pPr>
    </w:p>
    <w:p w14:paraId="536702BF" w14:textId="20F1F582" w:rsidR="00E00984" w:rsidRDefault="00F62691" w:rsidP="00322A7A">
      <w:pPr>
        <w:shd w:val="clear" w:color="auto" w:fill="FFFFFF"/>
        <w:spacing w:line="276" w:lineRule="auto"/>
        <w:jc w:val="both"/>
        <w:rPr>
          <w:szCs w:val="24"/>
        </w:rPr>
      </w:pPr>
      <w:r w:rsidRPr="00F62691">
        <w:rPr>
          <w:color w:val="000000"/>
          <w:szCs w:val="24"/>
        </w:rPr>
        <w:lastRenderedPageBreak/>
        <w:t> </w:t>
      </w:r>
      <w:r w:rsidR="00E00984">
        <w:rPr>
          <w:szCs w:val="24"/>
        </w:rPr>
        <w:t xml:space="preserve">Lisad: </w:t>
      </w:r>
      <w:r w:rsidR="00E00984">
        <w:rPr>
          <w:noProof/>
          <w:szCs w:val="24"/>
        </w:rPr>
        <w:t>E-Service AS koostat</w:t>
      </w:r>
      <w:r w:rsidR="00E00984" w:rsidRPr="00CC78A7">
        <w:rPr>
          <w:noProof/>
          <w:szCs w:val="24"/>
        </w:rPr>
        <w:t>ud</w:t>
      </w:r>
      <w:r w:rsidR="00E00984">
        <w:rPr>
          <w:noProof/>
          <w:szCs w:val="24"/>
        </w:rPr>
        <w:t xml:space="preserve"> plaanid nr 1 ja 2 </w:t>
      </w:r>
      <w:proofErr w:type="spellStart"/>
      <w:r w:rsidR="00E00984" w:rsidRPr="00044C80">
        <w:rPr>
          <w:szCs w:val="24"/>
          <w:shd w:val="clear" w:color="auto" w:fill="FFFFFF"/>
        </w:rPr>
        <w:t>Kastre</w:t>
      </w:r>
      <w:proofErr w:type="spellEnd"/>
      <w:r w:rsidR="00E00984" w:rsidRPr="00044C80">
        <w:rPr>
          <w:szCs w:val="24"/>
          <w:shd w:val="clear" w:color="auto" w:fill="FFFFFF"/>
        </w:rPr>
        <w:t xml:space="preserve"> vallas </w:t>
      </w:r>
      <w:r w:rsidR="00E00984" w:rsidRPr="007F2483">
        <w:rPr>
          <w:szCs w:val="24"/>
          <w:shd w:val="clear" w:color="auto" w:fill="FFFFFF"/>
        </w:rPr>
        <w:t xml:space="preserve">Melliste külas </w:t>
      </w:r>
      <w:proofErr w:type="spellStart"/>
      <w:r w:rsidR="00E00984" w:rsidRPr="007F2483">
        <w:rPr>
          <w:szCs w:val="24"/>
          <w:shd w:val="clear" w:color="auto" w:fill="FFFFFF"/>
        </w:rPr>
        <w:t>Indomänni</w:t>
      </w:r>
      <w:proofErr w:type="spellEnd"/>
      <w:r w:rsidR="00E00984" w:rsidRPr="007F2483">
        <w:rPr>
          <w:szCs w:val="24"/>
          <w:shd w:val="clear" w:color="auto" w:fill="FFFFFF"/>
        </w:rPr>
        <w:t xml:space="preserve"> kinnistule (katastriüksus </w:t>
      </w:r>
      <w:r w:rsidR="00E00984" w:rsidRPr="007F2483">
        <w:rPr>
          <w:noProof/>
          <w:szCs w:val="24"/>
        </w:rPr>
        <w:t xml:space="preserve">50101:004:0033) </w:t>
      </w:r>
      <w:r w:rsidR="00E00984">
        <w:rPr>
          <w:noProof/>
          <w:szCs w:val="24"/>
        </w:rPr>
        <w:t>seatava sundvalduse ala asukoha kohta</w:t>
      </w:r>
    </w:p>
    <w:p w14:paraId="0CEEC510" w14:textId="77777777" w:rsidR="00F62691" w:rsidRPr="00F62691" w:rsidRDefault="00F62691" w:rsidP="00F62691">
      <w:pPr>
        <w:shd w:val="clear" w:color="auto" w:fill="FFFFFF"/>
        <w:spacing w:line="276" w:lineRule="auto"/>
        <w:jc w:val="both"/>
        <w:rPr>
          <w:color w:val="000000"/>
          <w:szCs w:val="24"/>
        </w:rPr>
      </w:pPr>
    </w:p>
    <w:sectPr w:rsidR="00F62691" w:rsidRPr="00F62691" w:rsidSect="00A9216C">
      <w:headerReference w:type="first" r:id="rId8"/>
      <w:pgSz w:w="11907" w:h="16840" w:code="9"/>
      <w:pgMar w:top="1417" w:right="1417" w:bottom="1417" w:left="1417" w:header="624" w:footer="22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8CF8B1" w14:textId="77777777" w:rsidR="00EC50EB" w:rsidRDefault="00EC50EB">
      <w:r>
        <w:separator/>
      </w:r>
    </w:p>
  </w:endnote>
  <w:endnote w:type="continuationSeparator" w:id="0">
    <w:p w14:paraId="04D409D7" w14:textId="77777777" w:rsidR="00EC50EB" w:rsidRDefault="00EC5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CD97B" w14:textId="77777777" w:rsidR="00EC50EB" w:rsidRDefault="00EC50EB">
      <w:r>
        <w:separator/>
      </w:r>
    </w:p>
  </w:footnote>
  <w:footnote w:type="continuationSeparator" w:id="0">
    <w:p w14:paraId="0BD747ED" w14:textId="77777777" w:rsidR="00EC50EB" w:rsidRDefault="00EC50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C9C02" w14:textId="77777777" w:rsidR="00AB1E64" w:rsidRPr="00173E09" w:rsidRDefault="00D64950" w:rsidP="00AB1E64">
    <w:pPr>
      <w:pStyle w:val="Pis"/>
      <w:jc w:val="center"/>
      <w:rPr>
        <w:rFonts w:ascii="Arial" w:hAnsi="Arial"/>
        <w:b/>
        <w:caps/>
        <w:sz w:val="40"/>
        <w:szCs w:val="40"/>
      </w:rPr>
    </w:pPr>
    <w:r>
      <w:rPr>
        <w:rFonts w:ascii="Arial" w:hAnsi="Arial"/>
        <w:b/>
        <w:caps/>
        <w:noProof/>
        <w:sz w:val="40"/>
        <w:szCs w:val="40"/>
      </w:rPr>
      <mc:AlternateContent>
        <mc:Choice Requires="wps">
          <w:drawing>
            <wp:anchor distT="0" distB="0" distL="114300" distR="114300" simplePos="0" relativeHeight="251658240" behindDoc="0" locked="0" layoutInCell="1" allowOverlap="1" wp14:anchorId="5111DDD3" wp14:editId="3577B68E">
              <wp:simplePos x="0" y="0"/>
              <wp:positionH relativeFrom="column">
                <wp:posOffset>3857625</wp:posOffset>
              </wp:positionH>
              <wp:positionV relativeFrom="paragraph">
                <wp:posOffset>-177165</wp:posOffset>
              </wp:positionV>
              <wp:extent cx="2371725" cy="914400"/>
              <wp:effectExtent l="0" t="381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02B574" w14:textId="77777777" w:rsidR="001967C3" w:rsidRPr="001967C3" w:rsidRDefault="001967C3">
                          <w:pPr>
                            <w:rPr>
                              <w:sz w:val="18"/>
                              <w:szCs w:val="18"/>
                            </w:rPr>
                          </w:pPr>
                        </w:p>
                        <w:p w14:paraId="6CF824B0" w14:textId="77777777" w:rsidR="001967C3" w:rsidRPr="001967C3" w:rsidRDefault="001967C3">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1DDD3" id="_x0000_t202" coordsize="21600,21600" o:spt="202" path="m,l,21600r21600,l21600,xe">
              <v:stroke joinstyle="miter"/>
              <v:path gradientshapeok="t" o:connecttype="rect"/>
            </v:shapetype>
            <v:shape id="Text Box 3" o:spid="_x0000_s1026" type="#_x0000_t202" style="position:absolute;left:0;text-align:left;margin-left:303.75pt;margin-top:-13.95pt;width:186.75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" stroked="f">
              <v:textbox>
                <w:txbxContent>
                  <w:p w14:paraId="7202B574" w14:textId="77777777" w:rsidR="001967C3" w:rsidRPr="001967C3" w:rsidRDefault="001967C3">
                    <w:pPr>
                      <w:rPr>
                        <w:sz w:val="18"/>
                        <w:szCs w:val="18"/>
                      </w:rPr>
                    </w:pPr>
                  </w:p>
                  <w:p w14:paraId="6CF824B0" w14:textId="77777777" w:rsidR="001967C3" w:rsidRPr="001967C3" w:rsidRDefault="001967C3">
                    <w:pPr>
                      <w:rPr>
                        <w:sz w:val="18"/>
                        <w:szCs w:val="18"/>
                      </w:rPr>
                    </w:pPr>
                  </w:p>
                </w:txbxContent>
              </v:textbox>
            </v:shape>
          </w:pict>
        </mc:Fallback>
      </mc:AlternateContent>
    </w:r>
    <w:r w:rsidR="008659FC" w:rsidRPr="009F21CA">
      <w:rPr>
        <w:rFonts w:ascii="Arial" w:hAnsi="Arial"/>
        <w:b/>
        <w:caps/>
        <w:noProof/>
        <w:sz w:val="40"/>
        <w:szCs w:val="40"/>
      </w:rPr>
      <w:drawing>
        <wp:inline distT="0" distB="0" distL="0" distR="0" wp14:anchorId="4CA32354" wp14:editId="298F1AC5">
          <wp:extent cx="619125" cy="756285"/>
          <wp:effectExtent l="0" t="0" r="9525" b="5715"/>
          <wp:docPr id="9" name="Pilt 9" descr="C:\Users\annika\AppData\Local\Microsoft\Windows\Temporary Internet Files\Content.Outlook\L1G54ILH\KASTRE valla vapp-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nika\AppData\Local\Microsoft\Windows\Temporary Internet Files\Content.Outlook\L1G54ILH\KASTRE valla vapp-RGB (0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853" cy="760839"/>
                  </a:xfrm>
                  <a:prstGeom prst="rect">
                    <a:avLst/>
                  </a:prstGeom>
                  <a:noFill/>
                  <a:ln>
                    <a:noFill/>
                  </a:ln>
                </pic:spPr>
              </pic:pic>
            </a:graphicData>
          </a:graphic>
        </wp:inline>
      </w:drawing>
    </w:r>
  </w:p>
  <w:p w14:paraId="0029D81D" w14:textId="77777777" w:rsidR="00AB1E64" w:rsidRPr="00AB1E64" w:rsidRDefault="00CC7A4B" w:rsidP="00AB1E64">
    <w:pPr>
      <w:pStyle w:val="Pis"/>
      <w:jc w:val="center"/>
      <w:rPr>
        <w:rFonts w:ascii="Arial" w:hAnsi="Arial"/>
        <w:b/>
        <w:caps/>
        <w:sz w:val="40"/>
        <w:szCs w:val="40"/>
      </w:rPr>
    </w:pPr>
    <w:r>
      <w:rPr>
        <w:b/>
        <w:caps/>
        <w:sz w:val="40"/>
        <w:szCs w:val="40"/>
      </w:rPr>
      <w:t>Kastre</w:t>
    </w:r>
    <w:r w:rsidR="00164774">
      <w:rPr>
        <w:b/>
        <w:caps/>
        <w:sz w:val="40"/>
        <w:szCs w:val="40"/>
      </w:rPr>
      <w:t xml:space="preserve"> VallavOLIKOGU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D21BCF"/>
    <w:multiLevelType w:val="hybridMultilevel"/>
    <w:tmpl w:val="A858E6A6"/>
    <w:lvl w:ilvl="0" w:tplc="04B85E48">
      <w:start w:val="1"/>
      <w:numFmt w:val="decimal"/>
      <w:lvlText w:val="%1."/>
      <w:lvlJc w:val="left"/>
      <w:pPr>
        <w:ind w:left="360" w:hanging="360"/>
      </w:pPr>
      <w:rPr>
        <w:rFonts w:hint="default"/>
        <w:sz w:val="24"/>
        <w:szCs w:val="24"/>
      </w:rPr>
    </w:lvl>
    <w:lvl w:ilvl="1" w:tplc="C5D2B6D4">
      <w:start w:val="1"/>
      <w:numFmt w:val="lowerLetter"/>
      <w:lvlText w:val="%2."/>
      <w:lvlJc w:val="left"/>
      <w:pPr>
        <w:ind w:left="1080" w:hanging="360"/>
      </w:pPr>
      <w:rPr>
        <w:rFonts w:ascii="Times New Roman" w:eastAsia="Times New Roman" w:hAnsi="Times New Roman"/>
      </w:r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2" w15:restartNumberingAfterBreak="0">
    <w:nsid w:val="091108EE"/>
    <w:multiLevelType w:val="multilevel"/>
    <w:tmpl w:val="C68202BC"/>
    <w:lvl w:ilvl="0">
      <w:start w:val="1"/>
      <w:numFmt w:val="decimal"/>
      <w:lvlText w:val="%1"/>
      <w:lvlJc w:val="left"/>
      <w:pPr>
        <w:ind w:left="360" w:hanging="360"/>
      </w:pPr>
      <w:rPr>
        <w:rFonts w:hint="default"/>
      </w:rPr>
    </w:lvl>
    <w:lvl w:ilvl="1">
      <w:start w:val="1"/>
      <w:numFmt w:val="decimal"/>
      <w:lvlText w:val="%1.%2"/>
      <w:lvlJc w:val="left"/>
      <w:pPr>
        <w:ind w:left="1636" w:hanging="36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17DA48E4"/>
    <w:multiLevelType w:val="hybridMultilevel"/>
    <w:tmpl w:val="2A986C6C"/>
    <w:lvl w:ilvl="0" w:tplc="0425000F">
      <w:start w:val="1"/>
      <w:numFmt w:val="decimal"/>
      <w:lvlText w:val="%1."/>
      <w:lvlJc w:val="left"/>
      <w:pPr>
        <w:ind w:left="502" w:hanging="360"/>
      </w:p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4" w15:restartNumberingAfterBreak="0">
    <w:nsid w:val="20B62DF1"/>
    <w:multiLevelType w:val="hybridMultilevel"/>
    <w:tmpl w:val="D0FE3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0F40AA"/>
    <w:multiLevelType w:val="multilevel"/>
    <w:tmpl w:val="DA8CB0A6"/>
    <w:lvl w:ilvl="0">
      <w:start w:val="1"/>
      <w:numFmt w:val="decimal"/>
      <w:lvlText w:val="(%1)"/>
      <w:lvlJc w:val="left"/>
      <w:pPr>
        <w:ind w:left="480" w:hanging="360"/>
      </w:pPr>
      <w:rPr>
        <w:b w:val="0"/>
        <w:color w:val="202020"/>
      </w:rPr>
    </w:lvl>
    <w:lvl w:ilvl="1">
      <w:start w:val="1"/>
      <w:numFmt w:val="lowerLetter"/>
      <w:lvlText w:val="%2."/>
      <w:lvlJc w:val="left"/>
      <w:pPr>
        <w:ind w:left="1200" w:hanging="360"/>
      </w:pPr>
    </w:lvl>
    <w:lvl w:ilvl="2">
      <w:start w:val="1"/>
      <w:numFmt w:val="lowerRoman"/>
      <w:lvlText w:val="%3."/>
      <w:lvlJc w:val="right"/>
      <w:pPr>
        <w:ind w:left="1920" w:hanging="180"/>
      </w:pPr>
    </w:lvl>
    <w:lvl w:ilvl="3">
      <w:start w:val="1"/>
      <w:numFmt w:val="decimal"/>
      <w:lvlText w:val="%4."/>
      <w:lvlJc w:val="left"/>
      <w:pPr>
        <w:ind w:left="2640" w:hanging="360"/>
      </w:pPr>
    </w:lvl>
    <w:lvl w:ilvl="4">
      <w:start w:val="1"/>
      <w:numFmt w:val="lowerLetter"/>
      <w:lvlText w:val="%5."/>
      <w:lvlJc w:val="left"/>
      <w:pPr>
        <w:ind w:left="3360" w:hanging="360"/>
      </w:pPr>
    </w:lvl>
    <w:lvl w:ilvl="5">
      <w:start w:val="1"/>
      <w:numFmt w:val="lowerRoman"/>
      <w:lvlText w:val="%6."/>
      <w:lvlJc w:val="right"/>
      <w:pPr>
        <w:ind w:left="4080" w:hanging="180"/>
      </w:pPr>
    </w:lvl>
    <w:lvl w:ilvl="6">
      <w:start w:val="1"/>
      <w:numFmt w:val="decimal"/>
      <w:lvlText w:val="%7."/>
      <w:lvlJc w:val="left"/>
      <w:pPr>
        <w:ind w:left="4800" w:hanging="360"/>
      </w:pPr>
    </w:lvl>
    <w:lvl w:ilvl="7">
      <w:start w:val="1"/>
      <w:numFmt w:val="lowerLetter"/>
      <w:lvlText w:val="%8."/>
      <w:lvlJc w:val="left"/>
      <w:pPr>
        <w:ind w:left="5520" w:hanging="360"/>
      </w:pPr>
    </w:lvl>
    <w:lvl w:ilvl="8">
      <w:start w:val="1"/>
      <w:numFmt w:val="lowerRoman"/>
      <w:lvlText w:val="%9."/>
      <w:lvlJc w:val="right"/>
      <w:pPr>
        <w:ind w:left="6240" w:hanging="180"/>
      </w:pPr>
    </w:lvl>
  </w:abstractNum>
  <w:abstractNum w:abstractNumId="6" w15:restartNumberingAfterBreak="0">
    <w:nsid w:val="231932EA"/>
    <w:multiLevelType w:val="multilevel"/>
    <w:tmpl w:val="ECA415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28D52827"/>
    <w:multiLevelType w:val="hybridMultilevel"/>
    <w:tmpl w:val="2FAAD7A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3CB23095"/>
    <w:multiLevelType w:val="hybridMultilevel"/>
    <w:tmpl w:val="1B0E6F62"/>
    <w:lvl w:ilvl="0" w:tplc="EEC0BCF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6A329DD"/>
    <w:multiLevelType w:val="hybridMultilevel"/>
    <w:tmpl w:val="83E8E2D6"/>
    <w:lvl w:ilvl="0" w:tplc="AD089408">
      <w:start w:val="1"/>
      <w:numFmt w:val="decimal"/>
      <w:lvlText w:val="%1."/>
      <w:lvlJc w:val="left"/>
      <w:pPr>
        <w:ind w:left="720" w:hanging="360"/>
      </w:pPr>
      <w:rPr>
        <w:rFonts w:hint="default"/>
        <w:b w:val="0"/>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6EB6DE6"/>
    <w:multiLevelType w:val="hybridMultilevel"/>
    <w:tmpl w:val="A0627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B85349"/>
    <w:multiLevelType w:val="hybridMultilevel"/>
    <w:tmpl w:val="077EB48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B3158E9"/>
    <w:multiLevelType w:val="hybridMultilevel"/>
    <w:tmpl w:val="899837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26E163B"/>
    <w:multiLevelType w:val="hybridMultilevel"/>
    <w:tmpl w:val="B2CE3D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39E1372"/>
    <w:multiLevelType w:val="multilevel"/>
    <w:tmpl w:val="4B9AA870"/>
    <w:lvl w:ilvl="0">
      <w:start w:val="1"/>
      <w:numFmt w:val="decimal"/>
      <w:lvlText w:val="%1."/>
      <w:lvlJc w:val="left"/>
      <w:pPr>
        <w:tabs>
          <w:tab w:val="num" w:pos="360"/>
        </w:tabs>
        <w:ind w:left="360" w:hanging="360"/>
      </w:pPr>
      <w:rPr>
        <w:rFonts w:cs="Times New Roman"/>
      </w:r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5" w15:restartNumberingAfterBreak="0">
    <w:nsid w:val="542D0FE5"/>
    <w:multiLevelType w:val="hybridMultilevel"/>
    <w:tmpl w:val="14D236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7330F23"/>
    <w:multiLevelType w:val="hybridMultilevel"/>
    <w:tmpl w:val="D46835C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7D67381"/>
    <w:multiLevelType w:val="hybridMultilevel"/>
    <w:tmpl w:val="EAD47CB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D107DCA"/>
    <w:multiLevelType w:val="hybridMultilevel"/>
    <w:tmpl w:val="7A70B59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1D95711"/>
    <w:multiLevelType w:val="hybridMultilevel"/>
    <w:tmpl w:val="259C30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4AC485C"/>
    <w:multiLevelType w:val="multilevel"/>
    <w:tmpl w:val="5824F9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F652A3"/>
    <w:multiLevelType w:val="hybridMultilevel"/>
    <w:tmpl w:val="F50C7044"/>
    <w:lvl w:ilvl="0" w:tplc="C3F65B02">
      <w:start w:val="1"/>
      <w:numFmt w:val="decimal"/>
      <w:lvlText w:val="%1."/>
      <w:lvlJc w:val="left"/>
      <w:pPr>
        <w:ind w:left="375" w:hanging="37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7A770019"/>
    <w:multiLevelType w:val="hybridMultilevel"/>
    <w:tmpl w:val="5366CA7E"/>
    <w:lvl w:ilvl="0" w:tplc="B31007BE">
      <w:start w:val="1"/>
      <w:numFmt w:val="decimal"/>
      <w:lvlText w:val="(%1)"/>
      <w:lvlJc w:val="left"/>
      <w:pPr>
        <w:ind w:left="780" w:hanging="390"/>
      </w:pPr>
      <w:rPr>
        <w:rFonts w:hint="default"/>
        <w:color w:val="000000"/>
      </w:rPr>
    </w:lvl>
    <w:lvl w:ilvl="1" w:tplc="04250019" w:tentative="1">
      <w:start w:val="1"/>
      <w:numFmt w:val="lowerLetter"/>
      <w:lvlText w:val="%2."/>
      <w:lvlJc w:val="left"/>
      <w:pPr>
        <w:ind w:left="1470" w:hanging="360"/>
      </w:pPr>
    </w:lvl>
    <w:lvl w:ilvl="2" w:tplc="0425001B" w:tentative="1">
      <w:start w:val="1"/>
      <w:numFmt w:val="lowerRoman"/>
      <w:lvlText w:val="%3."/>
      <w:lvlJc w:val="right"/>
      <w:pPr>
        <w:ind w:left="2190" w:hanging="180"/>
      </w:pPr>
    </w:lvl>
    <w:lvl w:ilvl="3" w:tplc="0425000F" w:tentative="1">
      <w:start w:val="1"/>
      <w:numFmt w:val="decimal"/>
      <w:lvlText w:val="%4."/>
      <w:lvlJc w:val="left"/>
      <w:pPr>
        <w:ind w:left="2910" w:hanging="360"/>
      </w:pPr>
    </w:lvl>
    <w:lvl w:ilvl="4" w:tplc="04250019" w:tentative="1">
      <w:start w:val="1"/>
      <w:numFmt w:val="lowerLetter"/>
      <w:lvlText w:val="%5."/>
      <w:lvlJc w:val="left"/>
      <w:pPr>
        <w:ind w:left="3630" w:hanging="360"/>
      </w:pPr>
    </w:lvl>
    <w:lvl w:ilvl="5" w:tplc="0425001B" w:tentative="1">
      <w:start w:val="1"/>
      <w:numFmt w:val="lowerRoman"/>
      <w:lvlText w:val="%6."/>
      <w:lvlJc w:val="right"/>
      <w:pPr>
        <w:ind w:left="4350" w:hanging="180"/>
      </w:pPr>
    </w:lvl>
    <w:lvl w:ilvl="6" w:tplc="0425000F" w:tentative="1">
      <w:start w:val="1"/>
      <w:numFmt w:val="decimal"/>
      <w:lvlText w:val="%7."/>
      <w:lvlJc w:val="left"/>
      <w:pPr>
        <w:ind w:left="5070" w:hanging="360"/>
      </w:pPr>
    </w:lvl>
    <w:lvl w:ilvl="7" w:tplc="04250019" w:tentative="1">
      <w:start w:val="1"/>
      <w:numFmt w:val="lowerLetter"/>
      <w:lvlText w:val="%8."/>
      <w:lvlJc w:val="left"/>
      <w:pPr>
        <w:ind w:left="5790" w:hanging="360"/>
      </w:pPr>
    </w:lvl>
    <w:lvl w:ilvl="8" w:tplc="0425001B" w:tentative="1">
      <w:start w:val="1"/>
      <w:numFmt w:val="lowerRoman"/>
      <w:lvlText w:val="%9."/>
      <w:lvlJc w:val="right"/>
      <w:pPr>
        <w:ind w:left="6510" w:hanging="180"/>
      </w:pPr>
    </w:lvl>
  </w:abstractNum>
  <w:num w:numId="1">
    <w:abstractNumId w:val="2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4"/>
  </w:num>
  <w:num w:numId="8">
    <w:abstractNumId w:val="20"/>
  </w:num>
  <w:num w:numId="9">
    <w:abstractNumId w:val="1"/>
  </w:num>
  <w:num w:numId="10">
    <w:abstractNumId w:val="3"/>
  </w:num>
  <w:num w:numId="11">
    <w:abstractNumId w:val="4"/>
  </w:num>
  <w:num w:numId="12">
    <w:abstractNumId w:val="10"/>
  </w:num>
  <w:num w:numId="13">
    <w:abstractNumId w:val="17"/>
  </w:num>
  <w:num w:numId="14">
    <w:abstractNumId w:val="19"/>
  </w:num>
  <w:num w:numId="15">
    <w:abstractNumId w:val="5"/>
  </w:num>
  <w:num w:numId="16">
    <w:abstractNumId w:val="6"/>
  </w:num>
  <w:num w:numId="17">
    <w:abstractNumId w:val="22"/>
  </w:num>
  <w:num w:numId="18">
    <w:abstractNumId w:val="8"/>
  </w:num>
  <w:num w:numId="19">
    <w:abstractNumId w:val="15"/>
  </w:num>
  <w:num w:numId="20">
    <w:abstractNumId w:val="16"/>
  </w:num>
  <w:num w:numId="21">
    <w:abstractNumId w:val="11"/>
  </w:num>
  <w:num w:numId="22">
    <w:abstractNumId w:val="7"/>
  </w:num>
  <w:num w:numId="23">
    <w:abstractNumId w:val="18"/>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A4B"/>
    <w:rsid w:val="00001CCA"/>
    <w:rsid w:val="0000272C"/>
    <w:rsid w:val="00003A40"/>
    <w:rsid w:val="0001196E"/>
    <w:rsid w:val="00016347"/>
    <w:rsid w:val="00022B6F"/>
    <w:rsid w:val="0003148E"/>
    <w:rsid w:val="00037BB8"/>
    <w:rsid w:val="00044C80"/>
    <w:rsid w:val="00047D7A"/>
    <w:rsid w:val="0005038D"/>
    <w:rsid w:val="00057B5B"/>
    <w:rsid w:val="00060B6E"/>
    <w:rsid w:val="00064906"/>
    <w:rsid w:val="00085E5E"/>
    <w:rsid w:val="00090077"/>
    <w:rsid w:val="00093155"/>
    <w:rsid w:val="00094320"/>
    <w:rsid w:val="000964DD"/>
    <w:rsid w:val="000B3505"/>
    <w:rsid w:val="000C648C"/>
    <w:rsid w:val="000D012A"/>
    <w:rsid w:val="000D37B7"/>
    <w:rsid w:val="000D6C56"/>
    <w:rsid w:val="000F07EE"/>
    <w:rsid w:val="000F5D4B"/>
    <w:rsid w:val="000F76F8"/>
    <w:rsid w:val="00102564"/>
    <w:rsid w:val="00102955"/>
    <w:rsid w:val="00110393"/>
    <w:rsid w:val="00116759"/>
    <w:rsid w:val="00117C65"/>
    <w:rsid w:val="00120743"/>
    <w:rsid w:val="001320EB"/>
    <w:rsid w:val="00136685"/>
    <w:rsid w:val="001530D1"/>
    <w:rsid w:val="00164774"/>
    <w:rsid w:val="00164A59"/>
    <w:rsid w:val="00167698"/>
    <w:rsid w:val="001718BE"/>
    <w:rsid w:val="001725D0"/>
    <w:rsid w:val="00173E09"/>
    <w:rsid w:val="001750E7"/>
    <w:rsid w:val="0018262A"/>
    <w:rsid w:val="00184F98"/>
    <w:rsid w:val="0019086A"/>
    <w:rsid w:val="00194A27"/>
    <w:rsid w:val="001967C3"/>
    <w:rsid w:val="001A6F0D"/>
    <w:rsid w:val="001B4B4E"/>
    <w:rsid w:val="001C15C7"/>
    <w:rsid w:val="001D0F9B"/>
    <w:rsid w:val="001E1C23"/>
    <w:rsid w:val="001E714E"/>
    <w:rsid w:val="001F1B95"/>
    <w:rsid w:val="001F1F9E"/>
    <w:rsid w:val="002074A9"/>
    <w:rsid w:val="002118F1"/>
    <w:rsid w:val="002204C4"/>
    <w:rsid w:val="00226880"/>
    <w:rsid w:val="00244B71"/>
    <w:rsid w:val="00266640"/>
    <w:rsid w:val="00274192"/>
    <w:rsid w:val="00277DD2"/>
    <w:rsid w:val="0028733E"/>
    <w:rsid w:val="002A286B"/>
    <w:rsid w:val="002A3935"/>
    <w:rsid w:val="002D2991"/>
    <w:rsid w:val="002E0623"/>
    <w:rsid w:val="002E6D92"/>
    <w:rsid w:val="002F1E81"/>
    <w:rsid w:val="002F20CA"/>
    <w:rsid w:val="00306343"/>
    <w:rsid w:val="00312254"/>
    <w:rsid w:val="003217E1"/>
    <w:rsid w:val="00322A4A"/>
    <w:rsid w:val="00322A7A"/>
    <w:rsid w:val="0036592D"/>
    <w:rsid w:val="003672E9"/>
    <w:rsid w:val="00387A68"/>
    <w:rsid w:val="00397FCF"/>
    <w:rsid w:val="003A750F"/>
    <w:rsid w:val="003B77A6"/>
    <w:rsid w:val="003C142F"/>
    <w:rsid w:val="003C339C"/>
    <w:rsid w:val="003C78A4"/>
    <w:rsid w:val="003D179C"/>
    <w:rsid w:val="0040159B"/>
    <w:rsid w:val="004135D5"/>
    <w:rsid w:val="00450D21"/>
    <w:rsid w:val="00461959"/>
    <w:rsid w:val="00464A26"/>
    <w:rsid w:val="00466405"/>
    <w:rsid w:val="004B2B45"/>
    <w:rsid w:val="004B4ECB"/>
    <w:rsid w:val="004B6DAA"/>
    <w:rsid w:val="004C0FE1"/>
    <w:rsid w:val="004C10B0"/>
    <w:rsid w:val="004C1BD6"/>
    <w:rsid w:val="004D6A56"/>
    <w:rsid w:val="004E5EC0"/>
    <w:rsid w:val="004E60FB"/>
    <w:rsid w:val="004F507F"/>
    <w:rsid w:val="005112C5"/>
    <w:rsid w:val="005146DE"/>
    <w:rsid w:val="0051641D"/>
    <w:rsid w:val="0053142B"/>
    <w:rsid w:val="005351CE"/>
    <w:rsid w:val="0053653D"/>
    <w:rsid w:val="0053749F"/>
    <w:rsid w:val="005411C0"/>
    <w:rsid w:val="005616E0"/>
    <w:rsid w:val="0056266F"/>
    <w:rsid w:val="00571376"/>
    <w:rsid w:val="005744AA"/>
    <w:rsid w:val="005A0191"/>
    <w:rsid w:val="005A1EC1"/>
    <w:rsid w:val="005C3EB3"/>
    <w:rsid w:val="005C4176"/>
    <w:rsid w:val="005E5D5A"/>
    <w:rsid w:val="005F7FBF"/>
    <w:rsid w:val="006043E6"/>
    <w:rsid w:val="00612E81"/>
    <w:rsid w:val="006134F7"/>
    <w:rsid w:val="00631154"/>
    <w:rsid w:val="00636E24"/>
    <w:rsid w:val="00642014"/>
    <w:rsid w:val="00643121"/>
    <w:rsid w:val="006504E1"/>
    <w:rsid w:val="00651FF1"/>
    <w:rsid w:val="006604D1"/>
    <w:rsid w:val="006673CC"/>
    <w:rsid w:val="00671811"/>
    <w:rsid w:val="00671896"/>
    <w:rsid w:val="006746F7"/>
    <w:rsid w:val="00674BB5"/>
    <w:rsid w:val="00676CF9"/>
    <w:rsid w:val="00685DB5"/>
    <w:rsid w:val="006903CC"/>
    <w:rsid w:val="00692AFC"/>
    <w:rsid w:val="006A22BD"/>
    <w:rsid w:val="006A313B"/>
    <w:rsid w:val="006A7D1C"/>
    <w:rsid w:val="006B4EB0"/>
    <w:rsid w:val="006C4D76"/>
    <w:rsid w:val="006C6A26"/>
    <w:rsid w:val="006C75F1"/>
    <w:rsid w:val="006D0CBC"/>
    <w:rsid w:val="006E139A"/>
    <w:rsid w:val="006F36C2"/>
    <w:rsid w:val="006F4745"/>
    <w:rsid w:val="006F48EC"/>
    <w:rsid w:val="00703672"/>
    <w:rsid w:val="007060AD"/>
    <w:rsid w:val="00707300"/>
    <w:rsid w:val="007076C8"/>
    <w:rsid w:val="00714365"/>
    <w:rsid w:val="007262E3"/>
    <w:rsid w:val="00727387"/>
    <w:rsid w:val="0074116F"/>
    <w:rsid w:val="0074276B"/>
    <w:rsid w:val="0074576F"/>
    <w:rsid w:val="007553A3"/>
    <w:rsid w:val="00756250"/>
    <w:rsid w:val="00757BBF"/>
    <w:rsid w:val="00771ADF"/>
    <w:rsid w:val="00773B1E"/>
    <w:rsid w:val="0077562C"/>
    <w:rsid w:val="007836FE"/>
    <w:rsid w:val="007849E7"/>
    <w:rsid w:val="007A39C2"/>
    <w:rsid w:val="007A7E65"/>
    <w:rsid w:val="007B33F6"/>
    <w:rsid w:val="007B5927"/>
    <w:rsid w:val="007C6894"/>
    <w:rsid w:val="00800262"/>
    <w:rsid w:val="0080570E"/>
    <w:rsid w:val="00827A1A"/>
    <w:rsid w:val="00830955"/>
    <w:rsid w:val="00833465"/>
    <w:rsid w:val="00846B73"/>
    <w:rsid w:val="0085244D"/>
    <w:rsid w:val="008546E4"/>
    <w:rsid w:val="0086462E"/>
    <w:rsid w:val="008659FC"/>
    <w:rsid w:val="00866780"/>
    <w:rsid w:val="008721D1"/>
    <w:rsid w:val="008723BF"/>
    <w:rsid w:val="00892D22"/>
    <w:rsid w:val="008A2F1C"/>
    <w:rsid w:val="008B15FC"/>
    <w:rsid w:val="008C1991"/>
    <w:rsid w:val="008C2850"/>
    <w:rsid w:val="008C3A4C"/>
    <w:rsid w:val="008D4E36"/>
    <w:rsid w:val="008E4084"/>
    <w:rsid w:val="008E7286"/>
    <w:rsid w:val="008F5B12"/>
    <w:rsid w:val="009009BD"/>
    <w:rsid w:val="00910B28"/>
    <w:rsid w:val="009139D6"/>
    <w:rsid w:val="009323FD"/>
    <w:rsid w:val="00932A3A"/>
    <w:rsid w:val="00934872"/>
    <w:rsid w:val="00935BD9"/>
    <w:rsid w:val="0096132D"/>
    <w:rsid w:val="00977648"/>
    <w:rsid w:val="009824D3"/>
    <w:rsid w:val="00984A00"/>
    <w:rsid w:val="00986A32"/>
    <w:rsid w:val="009A66AE"/>
    <w:rsid w:val="009A7EDB"/>
    <w:rsid w:val="009B0F8F"/>
    <w:rsid w:val="009B5FEA"/>
    <w:rsid w:val="009C0CAC"/>
    <w:rsid w:val="009C274F"/>
    <w:rsid w:val="009F2000"/>
    <w:rsid w:val="009F3A20"/>
    <w:rsid w:val="009F6A9B"/>
    <w:rsid w:val="00A03478"/>
    <w:rsid w:val="00A11E5A"/>
    <w:rsid w:val="00A136C7"/>
    <w:rsid w:val="00A27796"/>
    <w:rsid w:val="00A314A5"/>
    <w:rsid w:val="00A40866"/>
    <w:rsid w:val="00A507BE"/>
    <w:rsid w:val="00A66F3B"/>
    <w:rsid w:val="00A73340"/>
    <w:rsid w:val="00A771F0"/>
    <w:rsid w:val="00A8027C"/>
    <w:rsid w:val="00A84269"/>
    <w:rsid w:val="00A87EE5"/>
    <w:rsid w:val="00A9216C"/>
    <w:rsid w:val="00AA6832"/>
    <w:rsid w:val="00AB1E64"/>
    <w:rsid w:val="00AB21F1"/>
    <w:rsid w:val="00AB655B"/>
    <w:rsid w:val="00AE54A5"/>
    <w:rsid w:val="00AF68FA"/>
    <w:rsid w:val="00B11051"/>
    <w:rsid w:val="00B3224D"/>
    <w:rsid w:val="00B32393"/>
    <w:rsid w:val="00B327BE"/>
    <w:rsid w:val="00B36242"/>
    <w:rsid w:val="00B50665"/>
    <w:rsid w:val="00B506D0"/>
    <w:rsid w:val="00B53877"/>
    <w:rsid w:val="00B53D37"/>
    <w:rsid w:val="00B54FA9"/>
    <w:rsid w:val="00B57637"/>
    <w:rsid w:val="00B66C30"/>
    <w:rsid w:val="00B73E14"/>
    <w:rsid w:val="00B749A1"/>
    <w:rsid w:val="00B82600"/>
    <w:rsid w:val="00B9780E"/>
    <w:rsid w:val="00BA3ED3"/>
    <w:rsid w:val="00BB2D70"/>
    <w:rsid w:val="00BB4975"/>
    <w:rsid w:val="00BB6F0F"/>
    <w:rsid w:val="00BE075B"/>
    <w:rsid w:val="00BF33AC"/>
    <w:rsid w:val="00C077E5"/>
    <w:rsid w:val="00C22195"/>
    <w:rsid w:val="00C237CB"/>
    <w:rsid w:val="00C27802"/>
    <w:rsid w:val="00C53FFE"/>
    <w:rsid w:val="00C6298E"/>
    <w:rsid w:val="00C76BE1"/>
    <w:rsid w:val="00C83B6B"/>
    <w:rsid w:val="00C911FC"/>
    <w:rsid w:val="00CA7BF4"/>
    <w:rsid w:val="00CC7A4B"/>
    <w:rsid w:val="00CD5522"/>
    <w:rsid w:val="00CF28FA"/>
    <w:rsid w:val="00D033AC"/>
    <w:rsid w:val="00D25953"/>
    <w:rsid w:val="00D27469"/>
    <w:rsid w:val="00D27B92"/>
    <w:rsid w:val="00D30656"/>
    <w:rsid w:val="00D62F6B"/>
    <w:rsid w:val="00D64950"/>
    <w:rsid w:val="00D715C5"/>
    <w:rsid w:val="00D82874"/>
    <w:rsid w:val="00D83534"/>
    <w:rsid w:val="00D97161"/>
    <w:rsid w:val="00DA60F7"/>
    <w:rsid w:val="00DA6B41"/>
    <w:rsid w:val="00DC1527"/>
    <w:rsid w:val="00DC5E12"/>
    <w:rsid w:val="00DE6052"/>
    <w:rsid w:val="00E00984"/>
    <w:rsid w:val="00E04723"/>
    <w:rsid w:val="00E07C97"/>
    <w:rsid w:val="00E07F63"/>
    <w:rsid w:val="00E128E5"/>
    <w:rsid w:val="00E16863"/>
    <w:rsid w:val="00E16D26"/>
    <w:rsid w:val="00E22F5D"/>
    <w:rsid w:val="00E250AC"/>
    <w:rsid w:val="00E255A9"/>
    <w:rsid w:val="00E26A76"/>
    <w:rsid w:val="00E27EB4"/>
    <w:rsid w:val="00E3100F"/>
    <w:rsid w:val="00E336FB"/>
    <w:rsid w:val="00E54C99"/>
    <w:rsid w:val="00E73C36"/>
    <w:rsid w:val="00E82163"/>
    <w:rsid w:val="00E87461"/>
    <w:rsid w:val="00E87C30"/>
    <w:rsid w:val="00EB4A87"/>
    <w:rsid w:val="00EB7E81"/>
    <w:rsid w:val="00EC069A"/>
    <w:rsid w:val="00EC0FC2"/>
    <w:rsid w:val="00EC13C2"/>
    <w:rsid w:val="00EC32C1"/>
    <w:rsid w:val="00EC50EB"/>
    <w:rsid w:val="00ED1FF8"/>
    <w:rsid w:val="00F051E0"/>
    <w:rsid w:val="00F15224"/>
    <w:rsid w:val="00F154A0"/>
    <w:rsid w:val="00F229F2"/>
    <w:rsid w:val="00F27B6A"/>
    <w:rsid w:val="00F31C65"/>
    <w:rsid w:val="00F47AC6"/>
    <w:rsid w:val="00F62691"/>
    <w:rsid w:val="00F83C3A"/>
    <w:rsid w:val="00F85312"/>
    <w:rsid w:val="00F85BB6"/>
    <w:rsid w:val="00F93D69"/>
    <w:rsid w:val="00F95E03"/>
    <w:rsid w:val="00FA5AE0"/>
    <w:rsid w:val="00FA7E7E"/>
    <w:rsid w:val="00FC057F"/>
    <w:rsid w:val="00FC1DE0"/>
    <w:rsid w:val="00FC2CF8"/>
    <w:rsid w:val="00FC6328"/>
    <w:rsid w:val="00FD2B26"/>
    <w:rsid w:val="00FD407A"/>
    <w:rsid w:val="00FD5C6F"/>
    <w:rsid w:val="00FD626A"/>
    <w:rsid w:val="00FE0BBD"/>
    <w:rsid w:val="00FE169F"/>
    <w:rsid w:val="00FE7335"/>
    <w:rsid w:val="00FF0F0E"/>
    <w:rsid w:val="00FF654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2D037047"/>
  <w15:docId w15:val="{CB8F1FBF-122A-41B3-B0BA-C21610F65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73E09"/>
    <w:rPr>
      <w:sz w:val="24"/>
    </w:rPr>
  </w:style>
  <w:style w:type="paragraph" w:styleId="Pealkiri1">
    <w:name w:val="heading 1"/>
    <w:basedOn w:val="Normaallaad"/>
    <w:next w:val="Normaallaad"/>
    <w:link w:val="Pealkiri1Mrk"/>
    <w:qFormat/>
    <w:rsid w:val="00651FF1"/>
    <w:pPr>
      <w:keepNext/>
      <w:spacing w:before="240" w:after="60"/>
      <w:outlineLvl w:val="0"/>
    </w:pPr>
    <w:rPr>
      <w:rFonts w:ascii="Arial" w:hAnsi="Arial"/>
      <w:b/>
      <w:kern w:val="28"/>
      <w:sz w:val="28"/>
    </w:rPr>
  </w:style>
  <w:style w:type="paragraph" w:styleId="Pealkiri2">
    <w:name w:val="heading 2"/>
    <w:basedOn w:val="Normaallaad"/>
    <w:next w:val="Normaallaad"/>
    <w:link w:val="Pealkiri2Mrk"/>
    <w:semiHidden/>
    <w:unhideWhenUsed/>
    <w:qFormat/>
    <w:rsid w:val="0074116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semiHidden/>
    <w:unhideWhenUsed/>
    <w:qFormat/>
    <w:rsid w:val="00EC13C2"/>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51FF1"/>
    <w:pPr>
      <w:tabs>
        <w:tab w:val="center" w:pos="4153"/>
        <w:tab w:val="right" w:pos="8306"/>
      </w:tabs>
    </w:pPr>
  </w:style>
  <w:style w:type="paragraph" w:styleId="Jalus">
    <w:name w:val="footer"/>
    <w:basedOn w:val="Normaallaad"/>
    <w:rsid w:val="00651FF1"/>
    <w:pPr>
      <w:tabs>
        <w:tab w:val="center" w:pos="4153"/>
        <w:tab w:val="right" w:pos="8306"/>
      </w:tabs>
    </w:pPr>
  </w:style>
  <w:style w:type="paragraph" w:styleId="Kehatekst">
    <w:name w:val="Body Text"/>
    <w:basedOn w:val="Normaallaad"/>
    <w:link w:val="KehatekstMrk"/>
    <w:rsid w:val="0074276B"/>
    <w:pPr>
      <w:jc w:val="both"/>
    </w:pPr>
    <w:rPr>
      <w:lang w:eastAsia="en-US"/>
    </w:rPr>
  </w:style>
  <w:style w:type="character" w:customStyle="1" w:styleId="KehatekstMrk">
    <w:name w:val="Kehatekst Märk"/>
    <w:basedOn w:val="Liguvaikefont"/>
    <w:link w:val="Kehatekst"/>
    <w:rsid w:val="0074276B"/>
    <w:rPr>
      <w:sz w:val="24"/>
      <w:lang w:eastAsia="en-US"/>
    </w:rPr>
  </w:style>
  <w:style w:type="character" w:customStyle="1" w:styleId="Pealkiri1Mrk">
    <w:name w:val="Pealkiri 1 Märk"/>
    <w:basedOn w:val="Liguvaikefont"/>
    <w:link w:val="Pealkiri1"/>
    <w:rsid w:val="008E7286"/>
    <w:rPr>
      <w:rFonts w:ascii="Arial" w:hAnsi="Arial"/>
      <w:b/>
      <w:kern w:val="28"/>
      <w:sz w:val="28"/>
    </w:rPr>
  </w:style>
  <w:style w:type="paragraph" w:styleId="Jutumullitekst">
    <w:name w:val="Balloon Text"/>
    <w:basedOn w:val="Normaallaad"/>
    <w:link w:val="JutumullitekstMrk"/>
    <w:semiHidden/>
    <w:unhideWhenUsed/>
    <w:rsid w:val="001C15C7"/>
    <w:rPr>
      <w:rFonts w:ascii="Segoe UI" w:hAnsi="Segoe UI" w:cs="Segoe UI"/>
      <w:sz w:val="18"/>
      <w:szCs w:val="18"/>
    </w:rPr>
  </w:style>
  <w:style w:type="character" w:customStyle="1" w:styleId="JutumullitekstMrk">
    <w:name w:val="Jutumullitekst Märk"/>
    <w:basedOn w:val="Liguvaikefont"/>
    <w:link w:val="Jutumullitekst"/>
    <w:semiHidden/>
    <w:rsid w:val="001C15C7"/>
    <w:rPr>
      <w:rFonts w:ascii="Segoe UI" w:hAnsi="Segoe UI" w:cs="Segoe UI"/>
      <w:sz w:val="18"/>
      <w:szCs w:val="18"/>
    </w:rPr>
  </w:style>
  <w:style w:type="paragraph" w:customStyle="1" w:styleId="Normal1">
    <w:name w:val="Normal1"/>
    <w:basedOn w:val="Normaallaad"/>
    <w:rsid w:val="00167698"/>
    <w:pPr>
      <w:widowControl w:val="0"/>
      <w:suppressAutoHyphens/>
    </w:pPr>
    <w:rPr>
      <w:sz w:val="20"/>
    </w:rPr>
  </w:style>
  <w:style w:type="character" w:customStyle="1" w:styleId="Pealkiri2Mrk">
    <w:name w:val="Pealkiri 2 Märk"/>
    <w:basedOn w:val="Liguvaikefont"/>
    <w:link w:val="Pealkiri2"/>
    <w:semiHidden/>
    <w:rsid w:val="0074116F"/>
    <w:rPr>
      <w:rFonts w:asciiTheme="majorHAnsi" w:eastAsiaTheme="majorEastAsia" w:hAnsiTheme="majorHAnsi" w:cstheme="majorBidi"/>
      <w:color w:val="2E74B5" w:themeColor="accent1" w:themeShade="BF"/>
      <w:sz w:val="26"/>
      <w:szCs w:val="26"/>
    </w:rPr>
  </w:style>
  <w:style w:type="paragraph" w:styleId="Loendilik">
    <w:name w:val="List Paragraph"/>
    <w:basedOn w:val="Normaallaad"/>
    <w:uiPriority w:val="34"/>
    <w:qFormat/>
    <w:rsid w:val="00636E24"/>
    <w:pPr>
      <w:ind w:left="720"/>
      <w:contextualSpacing/>
    </w:pPr>
  </w:style>
  <w:style w:type="character" w:customStyle="1" w:styleId="Pealkiri3Mrk">
    <w:name w:val="Pealkiri 3 Märk"/>
    <w:basedOn w:val="Liguvaikefont"/>
    <w:link w:val="Pealkiri3"/>
    <w:semiHidden/>
    <w:rsid w:val="00EC13C2"/>
    <w:rPr>
      <w:rFonts w:asciiTheme="majorHAnsi" w:eastAsiaTheme="majorEastAsia" w:hAnsiTheme="majorHAnsi" w:cstheme="majorBidi"/>
      <w:color w:val="1F4D78" w:themeColor="accent1" w:themeShade="7F"/>
      <w:sz w:val="24"/>
      <w:szCs w:val="24"/>
    </w:rPr>
  </w:style>
  <w:style w:type="character" w:styleId="Kommentaariviide">
    <w:name w:val="annotation reference"/>
    <w:basedOn w:val="Liguvaikefont"/>
    <w:semiHidden/>
    <w:unhideWhenUsed/>
    <w:rsid w:val="00FE0BBD"/>
    <w:rPr>
      <w:sz w:val="16"/>
      <w:szCs w:val="16"/>
    </w:rPr>
  </w:style>
  <w:style w:type="paragraph" w:styleId="Kommentaaritekst">
    <w:name w:val="annotation text"/>
    <w:basedOn w:val="Normaallaad"/>
    <w:link w:val="KommentaaritekstMrk"/>
    <w:semiHidden/>
    <w:unhideWhenUsed/>
    <w:rsid w:val="00FE0BBD"/>
    <w:rPr>
      <w:sz w:val="20"/>
    </w:rPr>
  </w:style>
  <w:style w:type="character" w:customStyle="1" w:styleId="KommentaaritekstMrk">
    <w:name w:val="Kommentaari tekst Märk"/>
    <w:basedOn w:val="Liguvaikefont"/>
    <w:link w:val="Kommentaaritekst"/>
    <w:semiHidden/>
    <w:rsid w:val="00FE0BBD"/>
  </w:style>
  <w:style w:type="paragraph" w:styleId="Kommentaariteema">
    <w:name w:val="annotation subject"/>
    <w:basedOn w:val="Kommentaaritekst"/>
    <w:next w:val="Kommentaaritekst"/>
    <w:link w:val="KommentaariteemaMrk"/>
    <w:semiHidden/>
    <w:unhideWhenUsed/>
    <w:rsid w:val="00FE0BBD"/>
    <w:rPr>
      <w:b/>
      <w:bCs/>
    </w:rPr>
  </w:style>
  <w:style w:type="character" w:customStyle="1" w:styleId="KommentaariteemaMrk">
    <w:name w:val="Kommentaari teema Märk"/>
    <w:basedOn w:val="KommentaaritekstMrk"/>
    <w:link w:val="Kommentaariteema"/>
    <w:semiHidden/>
    <w:rsid w:val="00FE0B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94176">
      <w:bodyDiv w:val="1"/>
      <w:marLeft w:val="0"/>
      <w:marRight w:val="0"/>
      <w:marTop w:val="0"/>
      <w:marBottom w:val="0"/>
      <w:divBdr>
        <w:top w:val="none" w:sz="0" w:space="0" w:color="auto"/>
        <w:left w:val="none" w:sz="0" w:space="0" w:color="auto"/>
        <w:bottom w:val="none" w:sz="0" w:space="0" w:color="auto"/>
        <w:right w:val="none" w:sz="0" w:space="0" w:color="auto"/>
      </w:divBdr>
    </w:div>
    <w:div w:id="74665887">
      <w:bodyDiv w:val="1"/>
      <w:marLeft w:val="0"/>
      <w:marRight w:val="0"/>
      <w:marTop w:val="0"/>
      <w:marBottom w:val="0"/>
      <w:divBdr>
        <w:top w:val="none" w:sz="0" w:space="0" w:color="auto"/>
        <w:left w:val="none" w:sz="0" w:space="0" w:color="auto"/>
        <w:bottom w:val="none" w:sz="0" w:space="0" w:color="auto"/>
        <w:right w:val="none" w:sz="0" w:space="0" w:color="auto"/>
      </w:divBdr>
    </w:div>
    <w:div w:id="245653569">
      <w:bodyDiv w:val="1"/>
      <w:marLeft w:val="0"/>
      <w:marRight w:val="0"/>
      <w:marTop w:val="0"/>
      <w:marBottom w:val="0"/>
      <w:divBdr>
        <w:top w:val="none" w:sz="0" w:space="0" w:color="auto"/>
        <w:left w:val="none" w:sz="0" w:space="0" w:color="auto"/>
        <w:bottom w:val="none" w:sz="0" w:space="0" w:color="auto"/>
        <w:right w:val="none" w:sz="0" w:space="0" w:color="auto"/>
      </w:divBdr>
    </w:div>
    <w:div w:id="388963999">
      <w:bodyDiv w:val="1"/>
      <w:marLeft w:val="0"/>
      <w:marRight w:val="0"/>
      <w:marTop w:val="0"/>
      <w:marBottom w:val="0"/>
      <w:divBdr>
        <w:top w:val="none" w:sz="0" w:space="0" w:color="auto"/>
        <w:left w:val="none" w:sz="0" w:space="0" w:color="auto"/>
        <w:bottom w:val="none" w:sz="0" w:space="0" w:color="auto"/>
        <w:right w:val="none" w:sz="0" w:space="0" w:color="auto"/>
      </w:divBdr>
    </w:div>
    <w:div w:id="565803893">
      <w:bodyDiv w:val="1"/>
      <w:marLeft w:val="0"/>
      <w:marRight w:val="0"/>
      <w:marTop w:val="0"/>
      <w:marBottom w:val="0"/>
      <w:divBdr>
        <w:top w:val="none" w:sz="0" w:space="0" w:color="auto"/>
        <w:left w:val="none" w:sz="0" w:space="0" w:color="auto"/>
        <w:bottom w:val="none" w:sz="0" w:space="0" w:color="auto"/>
        <w:right w:val="none" w:sz="0" w:space="0" w:color="auto"/>
      </w:divBdr>
    </w:div>
    <w:div w:id="944000484">
      <w:bodyDiv w:val="1"/>
      <w:marLeft w:val="0"/>
      <w:marRight w:val="0"/>
      <w:marTop w:val="0"/>
      <w:marBottom w:val="0"/>
      <w:divBdr>
        <w:top w:val="none" w:sz="0" w:space="0" w:color="auto"/>
        <w:left w:val="none" w:sz="0" w:space="0" w:color="auto"/>
        <w:bottom w:val="none" w:sz="0" w:space="0" w:color="auto"/>
        <w:right w:val="none" w:sz="0" w:space="0" w:color="auto"/>
      </w:divBdr>
    </w:div>
    <w:div w:id="1051002545">
      <w:bodyDiv w:val="1"/>
      <w:marLeft w:val="0"/>
      <w:marRight w:val="0"/>
      <w:marTop w:val="0"/>
      <w:marBottom w:val="0"/>
      <w:divBdr>
        <w:top w:val="none" w:sz="0" w:space="0" w:color="auto"/>
        <w:left w:val="none" w:sz="0" w:space="0" w:color="auto"/>
        <w:bottom w:val="none" w:sz="0" w:space="0" w:color="auto"/>
        <w:right w:val="none" w:sz="0" w:space="0" w:color="auto"/>
      </w:divBdr>
    </w:div>
    <w:div w:id="1054889720">
      <w:bodyDiv w:val="1"/>
      <w:marLeft w:val="0"/>
      <w:marRight w:val="0"/>
      <w:marTop w:val="0"/>
      <w:marBottom w:val="0"/>
      <w:divBdr>
        <w:top w:val="none" w:sz="0" w:space="0" w:color="auto"/>
        <w:left w:val="none" w:sz="0" w:space="0" w:color="auto"/>
        <w:bottom w:val="none" w:sz="0" w:space="0" w:color="auto"/>
        <w:right w:val="none" w:sz="0" w:space="0" w:color="auto"/>
      </w:divBdr>
    </w:div>
    <w:div w:id="1127428310">
      <w:bodyDiv w:val="1"/>
      <w:marLeft w:val="0"/>
      <w:marRight w:val="0"/>
      <w:marTop w:val="0"/>
      <w:marBottom w:val="0"/>
      <w:divBdr>
        <w:top w:val="none" w:sz="0" w:space="0" w:color="auto"/>
        <w:left w:val="none" w:sz="0" w:space="0" w:color="auto"/>
        <w:bottom w:val="none" w:sz="0" w:space="0" w:color="auto"/>
        <w:right w:val="none" w:sz="0" w:space="0" w:color="auto"/>
      </w:divBdr>
    </w:div>
    <w:div w:id="1580481616">
      <w:bodyDiv w:val="1"/>
      <w:marLeft w:val="0"/>
      <w:marRight w:val="0"/>
      <w:marTop w:val="0"/>
      <w:marBottom w:val="0"/>
      <w:divBdr>
        <w:top w:val="none" w:sz="0" w:space="0" w:color="auto"/>
        <w:left w:val="none" w:sz="0" w:space="0" w:color="auto"/>
        <w:bottom w:val="none" w:sz="0" w:space="0" w:color="auto"/>
        <w:right w:val="none" w:sz="0" w:space="0" w:color="auto"/>
      </w:divBdr>
    </w:div>
    <w:div w:id="1627813426">
      <w:bodyDiv w:val="1"/>
      <w:marLeft w:val="0"/>
      <w:marRight w:val="0"/>
      <w:marTop w:val="0"/>
      <w:marBottom w:val="0"/>
      <w:divBdr>
        <w:top w:val="none" w:sz="0" w:space="0" w:color="auto"/>
        <w:left w:val="none" w:sz="0" w:space="0" w:color="auto"/>
        <w:bottom w:val="none" w:sz="0" w:space="0" w:color="auto"/>
        <w:right w:val="none" w:sz="0" w:space="0" w:color="auto"/>
      </w:divBdr>
    </w:div>
    <w:div w:id="1830170653">
      <w:bodyDiv w:val="1"/>
      <w:marLeft w:val="0"/>
      <w:marRight w:val="0"/>
      <w:marTop w:val="0"/>
      <w:marBottom w:val="0"/>
      <w:divBdr>
        <w:top w:val="none" w:sz="0" w:space="0" w:color="auto"/>
        <w:left w:val="none" w:sz="0" w:space="0" w:color="auto"/>
        <w:bottom w:val="none" w:sz="0" w:space="0" w:color="auto"/>
        <w:right w:val="none" w:sz="0" w:space="0" w:color="auto"/>
      </w:divBdr>
    </w:div>
    <w:div w:id="213617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12D1F0-B443-4EE9-BF53-0DC39B8E2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1014</Words>
  <Characters>7541</Characters>
  <Application>Microsoft Office Word</Application>
  <DocSecurity>0</DocSecurity>
  <Lines>62</Lines>
  <Paragraphs>17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Annika Pajumaa-Murov</dc:creator>
  <cp:lastModifiedBy>Anu Raidla-Kuljus</cp:lastModifiedBy>
  <cp:revision>17</cp:revision>
  <cp:lastPrinted>2019-07-01T11:48:00Z</cp:lastPrinted>
  <dcterms:created xsi:type="dcterms:W3CDTF">2025-01-10T07:54:00Z</dcterms:created>
  <dcterms:modified xsi:type="dcterms:W3CDTF">2025-01-29T13:03:00Z</dcterms:modified>
</cp:coreProperties>
</file>